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8DC" w:rsidRPr="00006B73" w:rsidRDefault="003558DC" w:rsidP="003558DC">
      <w:pPr>
        <w:pStyle w:val="Sinespaciado"/>
        <w:ind w:left="-142" w:right="-660"/>
        <w:rPr>
          <w:b/>
          <w:szCs w:val="24"/>
        </w:rPr>
      </w:pPr>
      <w:r>
        <w:rPr>
          <w:noProof/>
        </w:rPr>
        <w:drawing>
          <wp:anchor distT="0" distB="0" distL="114300" distR="114300" simplePos="0" relativeHeight="251664384" behindDoc="1" locked="0" layoutInCell="1" allowOverlap="1" wp14:anchorId="3F551375" wp14:editId="3DD83B42">
            <wp:simplePos x="0" y="0"/>
            <wp:positionH relativeFrom="column">
              <wp:posOffset>0</wp:posOffset>
            </wp:positionH>
            <wp:positionV relativeFrom="paragraph">
              <wp:posOffset>5715</wp:posOffset>
            </wp:positionV>
            <wp:extent cx="438150" cy="485775"/>
            <wp:effectExtent l="0" t="0" r="0" b="9525"/>
            <wp:wrapTight wrapText="bothSides">
              <wp:wrapPolygon edited="0">
                <wp:start x="0" y="0"/>
                <wp:lineTo x="0" y="21176"/>
                <wp:lineTo x="20661" y="21176"/>
                <wp:lineTo x="20661" y="0"/>
                <wp:lineTo x="0" y="0"/>
              </wp:wrapPolygon>
            </wp:wrapTight>
            <wp:docPr id="4" name="Imagen 4" descr="Descripción: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4"/>
        </w:rPr>
        <w:t xml:space="preserve">   </w:t>
      </w:r>
      <w:r w:rsidR="00156130">
        <w:rPr>
          <w:b/>
          <w:szCs w:val="24"/>
        </w:rPr>
        <w:t>Lengua y Literatura</w:t>
      </w:r>
    </w:p>
    <w:p w:rsidR="003558DC" w:rsidRPr="00156130" w:rsidRDefault="003558DC" w:rsidP="003558DC">
      <w:pPr>
        <w:pStyle w:val="Sinespaciado"/>
        <w:ind w:left="-142" w:right="-660"/>
        <w:rPr>
          <w:b/>
          <w:sz w:val="20"/>
          <w:szCs w:val="24"/>
        </w:rPr>
      </w:pPr>
      <w:r>
        <w:rPr>
          <w:b/>
          <w:szCs w:val="24"/>
        </w:rPr>
        <w:t xml:space="preserve">   </w:t>
      </w:r>
      <w:r w:rsidR="00156130" w:rsidRPr="00156130">
        <w:rPr>
          <w:sz w:val="18"/>
        </w:rPr>
        <w:t xml:space="preserve">LICEO </w:t>
      </w:r>
      <w:r w:rsidR="00156130">
        <w:rPr>
          <w:sz w:val="18"/>
        </w:rPr>
        <w:t xml:space="preserve">REPÚBLICA </w:t>
      </w:r>
      <w:r w:rsidR="00156130" w:rsidRPr="00156130">
        <w:rPr>
          <w:sz w:val="18"/>
        </w:rPr>
        <w:t>ARGENTINA</w:t>
      </w:r>
    </w:p>
    <w:p w:rsidR="003558DC" w:rsidRPr="00156130" w:rsidRDefault="003558DC" w:rsidP="003558DC">
      <w:pPr>
        <w:pStyle w:val="Encabezado"/>
        <w:rPr>
          <w:sz w:val="18"/>
        </w:rPr>
      </w:pPr>
      <w:r w:rsidRPr="00156130">
        <w:rPr>
          <w:sz w:val="18"/>
        </w:rPr>
        <w:t xml:space="preserve">  </w:t>
      </w:r>
      <w:r w:rsidR="00A42423" w:rsidRPr="00156130">
        <w:rPr>
          <w:sz w:val="18"/>
        </w:rPr>
        <w:t xml:space="preserve">  </w:t>
      </w:r>
      <w:r w:rsidR="00156130" w:rsidRPr="00156130">
        <w:rPr>
          <w:b/>
          <w:sz w:val="20"/>
          <w:szCs w:val="24"/>
        </w:rPr>
        <w:t>Rodolfo Llanos Colis</w:t>
      </w:r>
    </w:p>
    <w:p w:rsidR="00906EE7" w:rsidRDefault="00906EE7" w:rsidP="00906EE7">
      <w:pPr>
        <w:pStyle w:val="Encabezado"/>
        <w:tabs>
          <w:tab w:val="left" w:pos="749"/>
        </w:tabs>
        <w:rPr>
          <w:sz w:val="16"/>
          <w:szCs w:val="16"/>
        </w:rPr>
      </w:pPr>
    </w:p>
    <w:p w:rsidR="00906EE7" w:rsidRPr="00006B73" w:rsidRDefault="0027611F" w:rsidP="0027611F">
      <w:pPr>
        <w:pStyle w:val="Sinespaciado"/>
        <w:ind w:left="1273" w:right="-660" w:firstLine="851"/>
        <w:rPr>
          <w:rFonts w:cs="Times New Roman"/>
          <w:b/>
          <w:szCs w:val="24"/>
          <w:u w:val="single"/>
        </w:rPr>
      </w:pPr>
      <w:r w:rsidRPr="0027611F">
        <w:rPr>
          <w:rFonts w:cs="Times New Roman"/>
          <w:b/>
          <w:szCs w:val="24"/>
        </w:rPr>
        <w:t xml:space="preserve">                   </w:t>
      </w:r>
      <w:r w:rsidR="00906EE7" w:rsidRPr="00006B73">
        <w:rPr>
          <w:rFonts w:cs="Times New Roman"/>
          <w:b/>
          <w:szCs w:val="24"/>
          <w:u w:val="single"/>
        </w:rPr>
        <w:t>Actividad</w:t>
      </w:r>
      <w:r w:rsidR="00906EE7">
        <w:rPr>
          <w:rFonts w:cs="Times New Roman"/>
          <w:b/>
          <w:szCs w:val="24"/>
          <w:u w:val="single"/>
        </w:rPr>
        <w:t xml:space="preserve"> de </w:t>
      </w:r>
      <w:r w:rsidR="00156130">
        <w:rPr>
          <w:rFonts w:cs="Times New Roman"/>
          <w:b/>
          <w:szCs w:val="24"/>
          <w:u w:val="single"/>
        </w:rPr>
        <w:t>trabajo en c</w:t>
      </w:r>
      <w:r>
        <w:rPr>
          <w:rFonts w:cs="Times New Roman"/>
          <w:b/>
          <w:szCs w:val="24"/>
          <w:u w:val="single"/>
        </w:rPr>
        <w:t>a</w:t>
      </w:r>
      <w:r w:rsidR="00156130">
        <w:rPr>
          <w:rFonts w:cs="Times New Roman"/>
          <w:b/>
          <w:szCs w:val="24"/>
          <w:u w:val="single"/>
        </w:rPr>
        <w:t>s</w:t>
      </w:r>
      <w:r>
        <w:rPr>
          <w:rFonts w:cs="Times New Roman"/>
          <w:b/>
          <w:szCs w:val="24"/>
          <w:u w:val="single"/>
        </w:rPr>
        <w:t>a</w:t>
      </w:r>
      <w:r w:rsidR="00166091">
        <w:rPr>
          <w:rFonts w:cs="Times New Roman"/>
          <w:b/>
          <w:szCs w:val="24"/>
          <w:u w:val="single"/>
        </w:rPr>
        <w:t xml:space="preserve">  </w:t>
      </w:r>
      <w:r w:rsidR="00EA702D">
        <w:rPr>
          <w:rFonts w:cs="Times New Roman"/>
          <w:b/>
          <w:szCs w:val="24"/>
          <w:u w:val="single"/>
        </w:rPr>
        <w:t>7</w:t>
      </w:r>
    </w:p>
    <w:p w:rsidR="00906EE7" w:rsidRPr="00006B73" w:rsidRDefault="00906EE7" w:rsidP="00906EE7">
      <w:pPr>
        <w:pStyle w:val="Sinespaciado"/>
        <w:ind w:left="284" w:right="29"/>
        <w:jc w:val="center"/>
        <w:rPr>
          <w:rFonts w:cs="Times New Roman"/>
          <w:b/>
          <w:szCs w:val="24"/>
          <w:u w:val="single"/>
        </w:rPr>
      </w:pPr>
    </w:p>
    <w:p w:rsidR="00906EE7" w:rsidRDefault="00906EE7" w:rsidP="00906EE7">
      <w:pPr>
        <w:pStyle w:val="Sinespaciado"/>
        <w:ind w:left="284" w:right="29"/>
        <w:rPr>
          <w:rFonts w:cs="Times New Roman"/>
          <w:b/>
          <w:szCs w:val="24"/>
        </w:rPr>
      </w:pPr>
      <w:r w:rsidRPr="00006B73">
        <w:rPr>
          <w:rFonts w:cs="Times New Roman"/>
          <w:b/>
          <w:szCs w:val="24"/>
        </w:rPr>
        <w:t xml:space="preserve">Nombre: </w:t>
      </w:r>
      <w:r w:rsidRPr="00006B73">
        <w:rPr>
          <w:rFonts w:cs="Times New Roman"/>
          <w:b/>
          <w:szCs w:val="24"/>
        </w:rPr>
        <w:tab/>
      </w:r>
      <w:r w:rsidRPr="00006B73">
        <w:rPr>
          <w:rFonts w:cs="Times New Roman"/>
          <w:b/>
          <w:szCs w:val="24"/>
        </w:rPr>
        <w:tab/>
      </w:r>
      <w:r w:rsidRPr="00006B73">
        <w:rPr>
          <w:rFonts w:cs="Times New Roman"/>
          <w:b/>
          <w:szCs w:val="24"/>
        </w:rPr>
        <w:tab/>
      </w:r>
      <w:r w:rsidRPr="00006B73">
        <w:rPr>
          <w:rFonts w:cs="Times New Roman"/>
          <w:b/>
          <w:szCs w:val="24"/>
        </w:rPr>
        <w:tab/>
      </w:r>
      <w:r w:rsidRPr="00006B73">
        <w:rPr>
          <w:rFonts w:cs="Times New Roman"/>
          <w:b/>
          <w:szCs w:val="24"/>
        </w:rPr>
        <w:tab/>
      </w:r>
      <w:r w:rsidRPr="00006B73">
        <w:rPr>
          <w:rFonts w:cs="Times New Roman"/>
          <w:b/>
          <w:szCs w:val="24"/>
        </w:rPr>
        <w:tab/>
        <w:t xml:space="preserve"> </w:t>
      </w:r>
      <w:r w:rsidRPr="00006B73">
        <w:rPr>
          <w:rFonts w:cs="Times New Roman"/>
          <w:b/>
          <w:szCs w:val="24"/>
        </w:rPr>
        <w:tab/>
      </w:r>
      <w:r>
        <w:rPr>
          <w:rFonts w:cs="Times New Roman"/>
          <w:b/>
          <w:szCs w:val="24"/>
        </w:rPr>
        <w:t xml:space="preserve">            </w:t>
      </w:r>
      <w:r w:rsidRPr="00006B73">
        <w:rPr>
          <w:rFonts w:cs="Times New Roman"/>
          <w:b/>
          <w:szCs w:val="24"/>
        </w:rPr>
        <w:tab/>
        <w:t>Fecha:</w:t>
      </w:r>
    </w:p>
    <w:p w:rsidR="000371E3" w:rsidRDefault="000371E3" w:rsidP="00906EE7">
      <w:pPr>
        <w:pStyle w:val="Sinespaciado"/>
        <w:ind w:left="284" w:right="29"/>
        <w:rPr>
          <w:rFonts w:cs="Times New Roman"/>
          <w:b/>
          <w:szCs w:val="24"/>
        </w:rPr>
      </w:pPr>
    </w:p>
    <w:p w:rsidR="00447C78" w:rsidRDefault="00EE4D08" w:rsidP="00906EE7">
      <w:pPr>
        <w:pStyle w:val="Sinespaciado"/>
        <w:ind w:left="284" w:right="29"/>
        <w:rPr>
          <w:rFonts w:cs="Times New Roman"/>
          <w:b/>
          <w:szCs w:val="24"/>
        </w:rPr>
      </w:pPr>
      <w:r w:rsidRPr="00EE4D08">
        <w:rPr>
          <w:rFonts w:cs="Times New Roman"/>
          <w:b/>
          <w:szCs w:val="24"/>
        </w:rPr>
        <w:t>Objetivos Esperados:</w:t>
      </w:r>
      <w:r w:rsidRPr="00EE4D08">
        <w:rPr>
          <w:rFonts w:ascii="Calibri" w:hAnsi="Calibri"/>
          <w:b/>
          <w:bCs/>
          <w:sz w:val="18"/>
          <w:szCs w:val="18"/>
        </w:rPr>
        <w:t xml:space="preserve"> </w:t>
      </w:r>
      <w:r w:rsidR="00064D18" w:rsidRPr="00064D18">
        <w:rPr>
          <w:rFonts w:ascii="Calibri" w:hAnsi="Calibri"/>
          <w:b/>
          <w:bCs/>
          <w:sz w:val="18"/>
          <w:szCs w:val="18"/>
        </w:rPr>
        <w:t>OA 11: Leer y comprender textos no literarios para contextualizar y complementar las lecturas literarias realizadas en clases</w:t>
      </w:r>
    </w:p>
    <w:p w:rsidR="00447C78" w:rsidRPr="00006B73" w:rsidRDefault="00447C78" w:rsidP="00906EE7">
      <w:pPr>
        <w:pStyle w:val="Sinespaciado"/>
        <w:ind w:left="284" w:right="29"/>
        <w:rPr>
          <w:rFonts w:cs="Times New Roman"/>
          <w:b/>
          <w:szCs w:val="24"/>
        </w:rPr>
      </w:pPr>
    </w:p>
    <w:tbl>
      <w:tblPr>
        <w:tblStyle w:val="Tablaconcuadrcula"/>
        <w:tblW w:w="0" w:type="auto"/>
        <w:tblInd w:w="480" w:type="dxa"/>
        <w:tblLook w:val="04A0" w:firstRow="1" w:lastRow="0" w:firstColumn="1" w:lastColumn="0" w:noHBand="0" w:noVBand="1"/>
      </w:tblPr>
      <w:tblGrid>
        <w:gridCol w:w="4229"/>
        <w:gridCol w:w="4119"/>
      </w:tblGrid>
      <w:tr w:rsidR="00447C78" w:rsidTr="00616EEA">
        <w:tc>
          <w:tcPr>
            <w:tcW w:w="4229" w:type="dxa"/>
          </w:tcPr>
          <w:p w:rsidR="00447C78" w:rsidRDefault="00447C78" w:rsidP="00EE4D08">
            <w:pPr>
              <w:pStyle w:val="Prrafodelista"/>
              <w:ind w:left="0"/>
              <w:jc w:val="both"/>
              <w:rPr>
                <w:rFonts w:ascii="Arial" w:eastAsia="Times New Roman" w:hAnsi="Arial" w:cs="Arial"/>
                <w:sz w:val="24"/>
                <w:szCs w:val="24"/>
              </w:rPr>
            </w:pPr>
            <w:r>
              <w:rPr>
                <w:rFonts w:ascii="Arial" w:eastAsia="Times New Roman" w:hAnsi="Arial" w:cs="Arial"/>
                <w:sz w:val="24"/>
                <w:szCs w:val="24"/>
              </w:rPr>
              <w:t xml:space="preserve">PERÍODO DE TRABAJO </w:t>
            </w:r>
          </w:p>
        </w:tc>
        <w:tc>
          <w:tcPr>
            <w:tcW w:w="4119" w:type="dxa"/>
          </w:tcPr>
          <w:p w:rsidR="00447C78" w:rsidRDefault="00DF1C7E" w:rsidP="00605ED9">
            <w:pPr>
              <w:pStyle w:val="Prrafodelista"/>
              <w:ind w:left="0"/>
              <w:jc w:val="center"/>
              <w:rPr>
                <w:rFonts w:ascii="Arial" w:eastAsia="Times New Roman" w:hAnsi="Arial" w:cs="Arial"/>
                <w:sz w:val="24"/>
                <w:szCs w:val="24"/>
              </w:rPr>
            </w:pPr>
            <w:r>
              <w:rPr>
                <w:rFonts w:ascii="Arial" w:eastAsia="Times New Roman" w:hAnsi="Arial" w:cs="Arial"/>
                <w:sz w:val="24"/>
                <w:szCs w:val="24"/>
              </w:rPr>
              <w:t>09 al 21 de Septiembre</w:t>
            </w:r>
          </w:p>
        </w:tc>
      </w:tr>
      <w:tr w:rsidR="00447C78" w:rsidTr="00616EEA">
        <w:tc>
          <w:tcPr>
            <w:tcW w:w="4229" w:type="dxa"/>
          </w:tcPr>
          <w:p w:rsidR="00447C78" w:rsidRDefault="00447C78" w:rsidP="00616EEA">
            <w:pPr>
              <w:pStyle w:val="Prrafodelista"/>
              <w:ind w:left="0"/>
              <w:jc w:val="both"/>
              <w:rPr>
                <w:rFonts w:ascii="Arial" w:eastAsia="Times New Roman" w:hAnsi="Arial" w:cs="Arial"/>
                <w:sz w:val="24"/>
                <w:szCs w:val="24"/>
              </w:rPr>
            </w:pPr>
            <w:r>
              <w:rPr>
                <w:rFonts w:ascii="Arial" w:eastAsia="Times New Roman" w:hAnsi="Arial" w:cs="Arial"/>
                <w:sz w:val="24"/>
                <w:szCs w:val="24"/>
              </w:rPr>
              <w:t>CURSO</w:t>
            </w:r>
          </w:p>
        </w:tc>
        <w:tc>
          <w:tcPr>
            <w:tcW w:w="4119" w:type="dxa"/>
          </w:tcPr>
          <w:p w:rsidR="00447C78" w:rsidRDefault="0047197F" w:rsidP="00EE4D08">
            <w:pPr>
              <w:pStyle w:val="Prrafodelista"/>
              <w:ind w:left="0"/>
              <w:jc w:val="center"/>
              <w:rPr>
                <w:rFonts w:ascii="Arial" w:eastAsia="Times New Roman" w:hAnsi="Arial" w:cs="Arial"/>
                <w:sz w:val="24"/>
                <w:szCs w:val="24"/>
              </w:rPr>
            </w:pPr>
            <w:r>
              <w:rPr>
                <w:rFonts w:ascii="Arial" w:eastAsia="Times New Roman" w:hAnsi="Arial" w:cs="Arial"/>
                <w:sz w:val="24"/>
                <w:szCs w:val="24"/>
              </w:rPr>
              <w:t>2</w:t>
            </w:r>
            <w:r w:rsidR="00EE4D08">
              <w:rPr>
                <w:rFonts w:ascii="Arial" w:eastAsia="Times New Roman" w:hAnsi="Arial" w:cs="Arial"/>
                <w:sz w:val="24"/>
                <w:szCs w:val="24"/>
              </w:rPr>
              <w:t>° Medio</w:t>
            </w:r>
            <w:r w:rsidR="00C47C50">
              <w:rPr>
                <w:rFonts w:ascii="Arial" w:eastAsia="Times New Roman" w:hAnsi="Arial" w:cs="Arial"/>
                <w:sz w:val="24"/>
                <w:szCs w:val="24"/>
              </w:rPr>
              <w:t xml:space="preserve"> A</w:t>
            </w:r>
          </w:p>
        </w:tc>
      </w:tr>
      <w:tr w:rsidR="00447C78" w:rsidTr="00616EEA">
        <w:tc>
          <w:tcPr>
            <w:tcW w:w="4229" w:type="dxa"/>
          </w:tcPr>
          <w:p w:rsidR="00447C78" w:rsidRDefault="00447C78" w:rsidP="00616EEA">
            <w:pPr>
              <w:pStyle w:val="Prrafodelista"/>
              <w:ind w:left="0"/>
              <w:jc w:val="both"/>
              <w:rPr>
                <w:rFonts w:ascii="Arial" w:eastAsia="Times New Roman" w:hAnsi="Arial" w:cs="Arial"/>
                <w:sz w:val="24"/>
                <w:szCs w:val="24"/>
              </w:rPr>
            </w:pPr>
            <w:r>
              <w:rPr>
                <w:rFonts w:ascii="Arial" w:eastAsia="Times New Roman" w:hAnsi="Arial" w:cs="Arial"/>
                <w:sz w:val="24"/>
                <w:szCs w:val="24"/>
              </w:rPr>
              <w:t>ASIGNATURA</w:t>
            </w:r>
          </w:p>
        </w:tc>
        <w:tc>
          <w:tcPr>
            <w:tcW w:w="4119" w:type="dxa"/>
          </w:tcPr>
          <w:p w:rsidR="00447C78" w:rsidRDefault="00EE4D08" w:rsidP="00EE4D08">
            <w:pPr>
              <w:pStyle w:val="Prrafodelista"/>
              <w:ind w:left="0"/>
              <w:jc w:val="center"/>
              <w:rPr>
                <w:rFonts w:ascii="Arial" w:eastAsia="Times New Roman" w:hAnsi="Arial" w:cs="Arial"/>
                <w:sz w:val="24"/>
                <w:szCs w:val="24"/>
              </w:rPr>
            </w:pPr>
            <w:r>
              <w:rPr>
                <w:rFonts w:ascii="Arial" w:eastAsia="Times New Roman" w:hAnsi="Arial" w:cs="Arial"/>
                <w:sz w:val="24"/>
                <w:szCs w:val="24"/>
              </w:rPr>
              <w:t>Lengua y Literatura</w:t>
            </w:r>
          </w:p>
        </w:tc>
      </w:tr>
      <w:tr w:rsidR="00447C78" w:rsidTr="00616EEA">
        <w:tc>
          <w:tcPr>
            <w:tcW w:w="4229" w:type="dxa"/>
          </w:tcPr>
          <w:p w:rsidR="00447C78" w:rsidRDefault="00447C78" w:rsidP="00616EEA">
            <w:pPr>
              <w:pStyle w:val="Prrafodelista"/>
              <w:ind w:left="0"/>
              <w:jc w:val="both"/>
              <w:rPr>
                <w:rFonts w:ascii="Arial" w:eastAsia="Times New Roman" w:hAnsi="Arial" w:cs="Arial"/>
                <w:sz w:val="24"/>
                <w:szCs w:val="24"/>
              </w:rPr>
            </w:pPr>
            <w:r>
              <w:rPr>
                <w:rFonts w:ascii="Arial" w:eastAsia="Times New Roman" w:hAnsi="Arial" w:cs="Arial"/>
                <w:sz w:val="24"/>
                <w:szCs w:val="24"/>
              </w:rPr>
              <w:t>PROFESOR</w:t>
            </w:r>
          </w:p>
        </w:tc>
        <w:tc>
          <w:tcPr>
            <w:tcW w:w="4119" w:type="dxa"/>
          </w:tcPr>
          <w:p w:rsidR="00447C78" w:rsidRDefault="00EE4D08" w:rsidP="00EE4D08">
            <w:pPr>
              <w:pStyle w:val="Prrafodelista"/>
              <w:ind w:left="0"/>
              <w:jc w:val="center"/>
              <w:rPr>
                <w:rFonts w:ascii="Arial" w:eastAsia="Times New Roman" w:hAnsi="Arial" w:cs="Arial"/>
                <w:sz w:val="24"/>
                <w:szCs w:val="24"/>
              </w:rPr>
            </w:pPr>
            <w:r>
              <w:rPr>
                <w:rFonts w:ascii="Arial" w:eastAsia="Times New Roman" w:hAnsi="Arial" w:cs="Arial"/>
                <w:sz w:val="24"/>
                <w:szCs w:val="24"/>
              </w:rPr>
              <w:t>Rodolfo Llanos Colis</w:t>
            </w:r>
          </w:p>
        </w:tc>
      </w:tr>
    </w:tbl>
    <w:p w:rsidR="00906EE7" w:rsidRDefault="00906EE7" w:rsidP="00906EE7">
      <w:pPr>
        <w:ind w:left="284" w:right="29"/>
        <w:rPr>
          <w:rFonts w:ascii="Arial" w:hAnsi="Arial" w:cs="Arial"/>
          <w:b/>
          <w:sz w:val="28"/>
          <w:szCs w:val="28"/>
        </w:rPr>
      </w:pPr>
    </w:p>
    <w:p w:rsidR="00CD6190" w:rsidRDefault="00156130" w:rsidP="00906EE7">
      <w:pPr>
        <w:ind w:left="284" w:right="29"/>
        <w:rPr>
          <w:rFonts w:ascii="Arial" w:hAnsi="Arial" w:cs="Arial"/>
          <w:b/>
          <w:sz w:val="28"/>
          <w:szCs w:val="28"/>
        </w:rPr>
      </w:pPr>
      <w:r>
        <w:rPr>
          <w:rFonts w:ascii="Arial" w:hAnsi="Arial" w:cs="Arial"/>
          <w:b/>
          <w:sz w:val="28"/>
          <w:szCs w:val="28"/>
        </w:rPr>
        <w:t>Estudiantes, en esta guía de trabajo realizaremos una actividad cruzada con el texto de estudio. Por lo cual, es necesario que lo tengan a mano, cerca, para poder realizarla.</w:t>
      </w:r>
    </w:p>
    <w:p w:rsidR="00906EE7" w:rsidRPr="00C47C50" w:rsidRDefault="00156130" w:rsidP="00906EE7">
      <w:pPr>
        <w:ind w:right="29"/>
        <w:jc w:val="both"/>
        <w:rPr>
          <w:rFonts w:ascii="Arial" w:hAnsi="Arial" w:cs="Arial"/>
        </w:rPr>
      </w:pPr>
      <w:r>
        <w:rPr>
          <w:rFonts w:ascii="Arial" w:hAnsi="Arial" w:cs="Arial"/>
          <w:b/>
        </w:rPr>
        <w:t xml:space="preserve">PARTE I: </w:t>
      </w:r>
      <w:r w:rsidR="00C47C50">
        <w:rPr>
          <w:rFonts w:ascii="Arial" w:hAnsi="Arial" w:cs="Arial"/>
          <w:b/>
        </w:rPr>
        <w:t xml:space="preserve">Conceptos. </w:t>
      </w:r>
      <w:r w:rsidR="00DF1C7E">
        <w:rPr>
          <w:rFonts w:ascii="Arial" w:hAnsi="Arial" w:cs="Arial"/>
        </w:rPr>
        <w:t>Debemos partir recordando algunos conceptos de la guía anterior. Por favor investiga en internet o consulta a un familiar sobre los siguientes conceptos:</w:t>
      </w:r>
    </w:p>
    <w:p w:rsidR="0047197F" w:rsidRDefault="00C47C50" w:rsidP="00906EE7">
      <w:pPr>
        <w:tabs>
          <w:tab w:val="num" w:pos="180"/>
        </w:tabs>
        <w:ind w:left="284" w:right="29" w:hanging="180"/>
        <w:jc w:val="both"/>
        <w:rPr>
          <w:noProof/>
        </w:rPr>
      </w:pPr>
      <w:r>
        <w:rPr>
          <w:noProof/>
        </w:rPr>
        <w:t>Explica con tus palabras la</w:t>
      </w:r>
      <w:r w:rsidR="00166091">
        <w:rPr>
          <w:noProof/>
        </w:rPr>
        <w:t xml:space="preserve">s siguientes </w:t>
      </w:r>
      <w:r>
        <w:rPr>
          <w:noProof/>
        </w:rPr>
        <w:t>palabras</w:t>
      </w:r>
      <w:r w:rsidR="00166091">
        <w:rPr>
          <w:noProof/>
        </w:rPr>
        <w:t>:</w:t>
      </w:r>
    </w:p>
    <w:p w:rsidR="00166091" w:rsidRDefault="00166091" w:rsidP="00906EE7">
      <w:pPr>
        <w:tabs>
          <w:tab w:val="num" w:pos="180"/>
        </w:tabs>
        <w:ind w:left="284" w:right="29" w:hanging="180"/>
        <w:jc w:val="both"/>
        <w:rPr>
          <w:noProof/>
        </w:rPr>
      </w:pPr>
      <w:r>
        <w:rPr>
          <w:noProof/>
        </w:rPr>
        <w:drawing>
          <wp:inline distT="0" distB="0" distL="0" distR="0">
            <wp:extent cx="6791325" cy="3200400"/>
            <wp:effectExtent l="19050" t="0" r="28575" b="3810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3544C" w:rsidRDefault="00166091" w:rsidP="00E3544C">
      <w:pPr>
        <w:shd w:val="clear" w:color="auto" w:fill="FFFFFF"/>
        <w:spacing w:line="240" w:lineRule="auto"/>
        <w:jc w:val="both"/>
        <w:rPr>
          <w:rFonts w:eastAsia="Times New Roman" w:cstheme="minorHAnsi"/>
          <w:sz w:val="24"/>
          <w:szCs w:val="24"/>
          <w:lang w:val="es-419"/>
        </w:rPr>
      </w:pPr>
      <w:r>
        <w:rPr>
          <w:noProof/>
        </w:rPr>
        <w:t xml:space="preserve">En esta guía conoceremos el otro concepto de la </w:t>
      </w:r>
      <w:r w:rsidRPr="00166091">
        <w:rPr>
          <w:b/>
          <w:noProof/>
        </w:rPr>
        <w:t xml:space="preserve">Unidad: </w:t>
      </w:r>
      <w:r w:rsidR="00E3544C">
        <w:rPr>
          <w:b/>
          <w:noProof/>
        </w:rPr>
        <w:t>Ciudadanía y trabajo</w:t>
      </w:r>
      <w:r w:rsidRPr="00166091">
        <w:rPr>
          <w:b/>
          <w:noProof/>
        </w:rPr>
        <w:t>.</w:t>
      </w:r>
      <w:r>
        <w:rPr>
          <w:noProof/>
        </w:rPr>
        <w:t xml:space="preserve"> </w:t>
      </w:r>
      <w:r w:rsidR="00E3544C">
        <w:rPr>
          <w:noProof/>
        </w:rPr>
        <w:t>Para la RAE: es</w:t>
      </w:r>
      <w:r w:rsidR="00E3544C" w:rsidRPr="00BC6369">
        <w:rPr>
          <w:rFonts w:eastAsia="Times New Roman" w:cstheme="minorHAnsi"/>
          <w:sz w:val="24"/>
          <w:szCs w:val="24"/>
          <w:lang w:val="es-419"/>
        </w:rPr>
        <w:t xml:space="preserve"> una persona considerada como miembro activo de un Estado, titular de </w:t>
      </w:r>
      <w:r w:rsidR="00E3544C" w:rsidRPr="00720DD8">
        <w:rPr>
          <w:rFonts w:eastAsia="Times New Roman" w:cstheme="minorHAnsi"/>
          <w:sz w:val="24"/>
          <w:szCs w:val="24"/>
          <w:lang w:val="es-419"/>
        </w:rPr>
        <w:t>derechos políticos y sometidos</w:t>
      </w:r>
      <w:r w:rsidR="00E3544C" w:rsidRPr="00BC6369">
        <w:rPr>
          <w:rFonts w:eastAsia="Times New Roman" w:cstheme="minorHAnsi"/>
          <w:sz w:val="24"/>
          <w:szCs w:val="24"/>
          <w:lang w:val="es-419"/>
        </w:rPr>
        <w:t xml:space="preserve"> a su vez a sus leyes</w:t>
      </w:r>
      <w:r w:rsidR="00E3544C" w:rsidRPr="00720DD8">
        <w:rPr>
          <w:rFonts w:eastAsia="Times New Roman" w:cstheme="minorHAnsi"/>
          <w:sz w:val="24"/>
          <w:szCs w:val="24"/>
          <w:lang w:val="es-419"/>
        </w:rPr>
        <w:t>.</w:t>
      </w:r>
      <w:r w:rsidR="00E3544C">
        <w:rPr>
          <w:rFonts w:eastAsia="Times New Roman" w:cstheme="minorHAnsi"/>
          <w:sz w:val="24"/>
          <w:szCs w:val="24"/>
          <w:lang w:val="es-419"/>
        </w:rPr>
        <w:t xml:space="preserve"> Dentro de esto todos nos convertimos en ciudadanos y por ello debemos cumplir con ciertos deberes y tenemos también derechos. Esto ha servido a muchos artistas dentro del transcurso de la historia para expresar lo que, como seres humanos sentimos.</w:t>
      </w:r>
    </w:p>
    <w:p w:rsidR="00166091" w:rsidRDefault="00DF1C7E" w:rsidP="00906EE7">
      <w:pPr>
        <w:tabs>
          <w:tab w:val="num" w:pos="180"/>
        </w:tabs>
        <w:ind w:left="284" w:right="29" w:hanging="180"/>
        <w:jc w:val="both"/>
        <w:rPr>
          <w:rFonts w:eastAsia="Times New Roman" w:cstheme="minorHAnsi"/>
          <w:sz w:val="24"/>
          <w:szCs w:val="24"/>
          <w:lang w:val="es-419"/>
        </w:rPr>
      </w:pPr>
      <w:r>
        <w:rPr>
          <w:rFonts w:eastAsia="Times New Roman" w:cstheme="minorHAnsi"/>
          <w:sz w:val="24"/>
          <w:szCs w:val="24"/>
          <w:lang w:val="es-419"/>
        </w:rPr>
        <w:t>Ahora veremos un texto que tiene relación con los NINI  ¿Sabes qué significa? Si es así, escríbelo en el cuadro de abajo. Si no lo sabes, investiga un poco en internet y contrasta tu búsqueda con la lectura de la página siguiente.</w:t>
      </w:r>
    </w:p>
    <w:p w:rsidR="00DF1C7E" w:rsidRDefault="00DF1C7E" w:rsidP="00906EE7">
      <w:pPr>
        <w:tabs>
          <w:tab w:val="num" w:pos="180"/>
        </w:tabs>
        <w:ind w:left="284" w:right="29" w:hanging="180"/>
        <w:jc w:val="both"/>
        <w:rPr>
          <w:noProof/>
        </w:rPr>
      </w:pPr>
    </w:p>
    <w:tbl>
      <w:tblPr>
        <w:tblStyle w:val="Tabladecuadrcula6concolores-nfasis1"/>
        <w:tblW w:w="0" w:type="auto"/>
        <w:tblLook w:val="04A0" w:firstRow="1" w:lastRow="0" w:firstColumn="1" w:lastColumn="0" w:noHBand="0" w:noVBand="1"/>
      </w:tblPr>
      <w:tblGrid>
        <w:gridCol w:w="2263"/>
        <w:gridCol w:w="8529"/>
      </w:tblGrid>
      <w:tr w:rsidR="00DF1C7E" w:rsidTr="00DF1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DF1C7E" w:rsidRDefault="00DF1C7E" w:rsidP="00906EE7">
            <w:pPr>
              <w:tabs>
                <w:tab w:val="num" w:pos="180"/>
              </w:tabs>
              <w:ind w:right="29"/>
              <w:jc w:val="both"/>
              <w:rPr>
                <w:noProof/>
              </w:rPr>
            </w:pPr>
          </w:p>
          <w:p w:rsidR="00DF1C7E" w:rsidRDefault="00DF1C7E" w:rsidP="00DF1C7E">
            <w:pPr>
              <w:tabs>
                <w:tab w:val="num" w:pos="180"/>
              </w:tabs>
              <w:ind w:right="29"/>
              <w:jc w:val="center"/>
              <w:rPr>
                <w:noProof/>
              </w:rPr>
            </w:pPr>
            <w:r w:rsidRPr="00DF1C7E">
              <w:rPr>
                <w:noProof/>
                <w:sz w:val="56"/>
              </w:rPr>
              <w:t>Nini</w:t>
            </w:r>
          </w:p>
          <w:p w:rsidR="00DF1C7E" w:rsidRDefault="00DF1C7E" w:rsidP="00906EE7">
            <w:pPr>
              <w:tabs>
                <w:tab w:val="num" w:pos="180"/>
              </w:tabs>
              <w:ind w:right="29"/>
              <w:jc w:val="both"/>
              <w:rPr>
                <w:noProof/>
              </w:rPr>
            </w:pPr>
          </w:p>
        </w:tc>
        <w:tc>
          <w:tcPr>
            <w:tcW w:w="8529" w:type="dxa"/>
          </w:tcPr>
          <w:p w:rsidR="00DF1C7E" w:rsidRDefault="00DF1C7E" w:rsidP="00906EE7">
            <w:pPr>
              <w:tabs>
                <w:tab w:val="num" w:pos="180"/>
              </w:tabs>
              <w:ind w:right="29"/>
              <w:jc w:val="both"/>
              <w:cnfStyle w:val="100000000000" w:firstRow="1" w:lastRow="0" w:firstColumn="0" w:lastColumn="0" w:oddVBand="0" w:evenVBand="0" w:oddHBand="0" w:evenHBand="0" w:firstRowFirstColumn="0" w:firstRowLastColumn="0" w:lastRowFirstColumn="0" w:lastRowLastColumn="0"/>
              <w:rPr>
                <w:noProof/>
              </w:rPr>
            </w:pPr>
          </w:p>
        </w:tc>
      </w:tr>
    </w:tbl>
    <w:p w:rsidR="00DF1C7E" w:rsidRDefault="00DF1C7E" w:rsidP="00906EE7">
      <w:pPr>
        <w:tabs>
          <w:tab w:val="num" w:pos="180"/>
        </w:tabs>
        <w:ind w:left="284" w:right="29" w:hanging="180"/>
        <w:jc w:val="both"/>
        <w:rPr>
          <w:noProof/>
        </w:rPr>
      </w:pPr>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2424339</wp:posOffset>
                </wp:positionV>
                <wp:extent cx="1456055" cy="4053296"/>
                <wp:effectExtent l="0" t="0" r="10795" b="23495"/>
                <wp:wrapNone/>
                <wp:docPr id="10" name="Cuadro de texto 10"/>
                <wp:cNvGraphicFramePr/>
                <a:graphic xmlns:a="http://schemas.openxmlformats.org/drawingml/2006/main">
                  <a:graphicData uri="http://schemas.microsoft.com/office/word/2010/wordprocessingShape">
                    <wps:wsp>
                      <wps:cNvSpPr txBox="1"/>
                      <wps:spPr>
                        <a:xfrm>
                          <a:off x="0" y="0"/>
                          <a:ext cx="1456055" cy="4053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3B9" w:rsidRDefault="00DF1C7E" w:rsidP="002633B9">
                            <w:pPr>
                              <w:rPr>
                                <w:sz w:val="24"/>
                                <w:szCs w:val="24"/>
                                <w:lang w:val="es-MX"/>
                              </w:rPr>
                            </w:pPr>
                            <w:r>
                              <w:t>1</w:t>
                            </w:r>
                            <w:r w:rsidRPr="002633B9">
                              <w:t xml:space="preserve">.  </w:t>
                            </w:r>
                            <w:r w:rsidR="002633B9">
                              <w:t>¿</w:t>
                            </w:r>
                            <w:r w:rsidR="002633B9" w:rsidRPr="002633B9">
                              <w:rPr>
                                <w:lang w:val="es-MX"/>
                              </w:rPr>
                              <w:t xml:space="preserve">Cuál es el </w:t>
                            </w:r>
                            <w:r w:rsidR="002633B9">
                              <w:rPr>
                                <w:lang w:val="es-MX"/>
                              </w:rPr>
                              <w:t xml:space="preserve"> </w:t>
                            </w:r>
                            <w:r w:rsidR="002633B9" w:rsidRPr="002633B9">
                              <w:rPr>
                                <w:lang w:val="es-MX"/>
                              </w:rPr>
                              <w:t>propó</w:t>
                            </w:r>
                            <w:r w:rsidR="002633B9">
                              <w:rPr>
                                <w:lang w:val="es-MX"/>
                              </w:rPr>
                              <w:t>- sito de la noticia</w:t>
                            </w:r>
                            <w:r w:rsidR="002633B9" w:rsidRPr="002633B9">
                              <w:rPr>
                                <w:lang w:val="es-MX"/>
                              </w:rPr>
                              <w:t>?</w:t>
                            </w:r>
                          </w:p>
                          <w:p w:rsidR="002633B9" w:rsidRDefault="002633B9" w:rsidP="002633B9">
                            <w:pPr>
                              <w:rPr>
                                <w:sz w:val="24"/>
                                <w:szCs w:val="24"/>
                                <w:lang w:val="es-MX"/>
                              </w:rPr>
                            </w:pPr>
                            <w:r>
                              <w:rPr>
                                <w:sz w:val="24"/>
                                <w:szCs w:val="24"/>
                                <w:lang w:val="es-MX"/>
                              </w:rPr>
                              <w:t>________________________________________________________________</w:t>
                            </w:r>
                          </w:p>
                          <w:p w:rsidR="00DF1C7E" w:rsidRDefault="002633B9" w:rsidP="00DF1C7E">
                            <w:r>
                              <w:t>2</w:t>
                            </w:r>
                            <w:r w:rsidRPr="002633B9">
                              <w:t>¿Crees tú que la lectura abordada  tiene que ver con  aspectos de la ciudadanía?</w:t>
                            </w:r>
                          </w:p>
                          <w:p w:rsidR="00DF1C7E" w:rsidRDefault="002633B9" w:rsidP="00DF1C7E">
                            <w:r>
                              <w:t>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0;margin-top:190.9pt;width:114.65pt;height:319.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" fillcolor="white [3201]" strokeweight=".5pt">
                <v:textbox>
                  <w:txbxContent>
                    <w:p w:rsidR="002633B9" w:rsidRDefault="00DF1C7E" w:rsidP="002633B9">
                      <w:pPr>
                        <w:rPr>
                          <w:sz w:val="24"/>
                          <w:szCs w:val="24"/>
                          <w:lang w:val="es-MX"/>
                        </w:rPr>
                      </w:pPr>
                      <w:r>
                        <w:t>1</w:t>
                      </w:r>
                      <w:r w:rsidRPr="002633B9">
                        <w:t xml:space="preserve">.  </w:t>
                      </w:r>
                      <w:r w:rsidR="002633B9">
                        <w:t>¿</w:t>
                      </w:r>
                      <w:r w:rsidR="002633B9" w:rsidRPr="002633B9">
                        <w:rPr>
                          <w:lang w:val="es-MX"/>
                        </w:rPr>
                        <w:t xml:space="preserve">Cuál es el </w:t>
                      </w:r>
                      <w:r w:rsidR="002633B9">
                        <w:rPr>
                          <w:lang w:val="es-MX"/>
                        </w:rPr>
                        <w:t xml:space="preserve"> </w:t>
                      </w:r>
                      <w:r w:rsidR="002633B9" w:rsidRPr="002633B9">
                        <w:rPr>
                          <w:lang w:val="es-MX"/>
                        </w:rPr>
                        <w:t>propó</w:t>
                      </w:r>
                      <w:r w:rsidR="002633B9">
                        <w:rPr>
                          <w:lang w:val="es-MX"/>
                        </w:rPr>
                        <w:t>- sito de la noticia</w:t>
                      </w:r>
                      <w:r w:rsidR="002633B9" w:rsidRPr="002633B9">
                        <w:rPr>
                          <w:lang w:val="es-MX"/>
                        </w:rPr>
                        <w:t>?</w:t>
                      </w:r>
                    </w:p>
                    <w:p w:rsidR="002633B9" w:rsidRDefault="002633B9" w:rsidP="002633B9">
                      <w:pPr>
                        <w:rPr>
                          <w:sz w:val="24"/>
                          <w:szCs w:val="24"/>
                          <w:lang w:val="es-MX"/>
                        </w:rPr>
                      </w:pPr>
                      <w:r>
                        <w:rPr>
                          <w:sz w:val="24"/>
                          <w:szCs w:val="24"/>
                          <w:lang w:val="es-MX"/>
                        </w:rPr>
                        <w:t>________________________________________________________________</w:t>
                      </w:r>
                    </w:p>
                    <w:p w:rsidR="00DF1C7E" w:rsidRDefault="002633B9" w:rsidP="00DF1C7E">
                      <w:r>
                        <w:t>2</w:t>
                      </w:r>
                      <w:r w:rsidRPr="002633B9">
                        <w:t>¿Crees tú que la lectura abordada  tiene que ver con  aspectos de la ciudadanía?</w:t>
                      </w:r>
                    </w:p>
                    <w:p w:rsidR="00DF1C7E" w:rsidRDefault="002633B9" w:rsidP="00DF1C7E">
                      <w:r>
                        <w:t>______________________________________________________________________________________________________________________________</w:t>
                      </w:r>
                    </w:p>
                  </w:txbxContent>
                </v:textbox>
              </v:shape>
            </w:pict>
          </mc:Fallback>
        </mc:AlternateContent>
      </w:r>
      <w:r>
        <w:rPr>
          <w:noProof/>
        </w:rPr>
        <w:drawing>
          <wp:anchor distT="0" distB="0" distL="114300" distR="114300" simplePos="0" relativeHeight="251684864" behindDoc="1" locked="0" layoutInCell="1" allowOverlap="1">
            <wp:simplePos x="0" y="0"/>
            <wp:positionH relativeFrom="column">
              <wp:posOffset>5715</wp:posOffset>
            </wp:positionH>
            <wp:positionV relativeFrom="paragraph">
              <wp:posOffset>217170</wp:posOffset>
            </wp:positionV>
            <wp:extent cx="1456055" cy="2206625"/>
            <wp:effectExtent l="0" t="0" r="0" b="3175"/>
            <wp:wrapThrough wrapText="bothSides">
              <wp:wrapPolygon edited="0">
                <wp:start x="0" y="0"/>
                <wp:lineTo x="0" y="21445"/>
                <wp:lineTo x="21195" y="21445"/>
                <wp:lineTo x="21195" y="0"/>
                <wp:lineTo x="0" y="0"/>
              </wp:wrapPolygon>
            </wp:wrapThrough>
            <wp:docPr id="14" name="Imagen 1" descr="LOS NINIS: LOS N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INIS: LOS NIN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6055" cy="2206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770CD0" wp14:editId="2E8B4629">
            <wp:extent cx="5098384" cy="6478074"/>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0206" cy="6480389"/>
                    </a:xfrm>
                    <a:prstGeom prst="rect">
                      <a:avLst/>
                    </a:prstGeom>
                  </pic:spPr>
                </pic:pic>
              </a:graphicData>
            </a:graphic>
          </wp:inline>
        </w:drawing>
      </w:r>
    </w:p>
    <w:p w:rsidR="00DF1C7E" w:rsidRDefault="00DF1C7E" w:rsidP="00906EE7">
      <w:pPr>
        <w:tabs>
          <w:tab w:val="num" w:pos="180"/>
        </w:tabs>
        <w:ind w:left="284" w:right="29" w:hanging="180"/>
        <w:jc w:val="both"/>
        <w:rPr>
          <w:noProof/>
        </w:rPr>
      </w:pPr>
    </w:p>
    <w:p w:rsidR="00AF1AD6" w:rsidRDefault="002E0FA3" w:rsidP="002633B9">
      <w:pPr>
        <w:tabs>
          <w:tab w:val="num" w:pos="180"/>
        </w:tabs>
        <w:ind w:left="284" w:right="29" w:hanging="180"/>
        <w:rPr>
          <w:b/>
          <w:noProof/>
        </w:rPr>
      </w:pPr>
      <w:r>
        <w:rPr>
          <w:noProof/>
        </w:rPr>
        <w:drawing>
          <wp:anchor distT="0" distB="0" distL="114300" distR="114300" simplePos="0" relativeHeight="251686912" behindDoc="1" locked="0" layoutInCell="1" allowOverlap="1">
            <wp:simplePos x="0" y="0"/>
            <wp:positionH relativeFrom="column">
              <wp:posOffset>3346450</wp:posOffset>
            </wp:positionH>
            <wp:positionV relativeFrom="paragraph">
              <wp:posOffset>1001522</wp:posOffset>
            </wp:positionV>
            <wp:extent cx="3609340" cy="670560"/>
            <wp:effectExtent l="0" t="0" r="0" b="0"/>
            <wp:wrapThrough wrapText="bothSides">
              <wp:wrapPolygon edited="0">
                <wp:start x="0" y="0"/>
                <wp:lineTo x="0" y="20864"/>
                <wp:lineTo x="21433" y="20864"/>
                <wp:lineTo x="21433"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09340" cy="670560"/>
                    </a:xfrm>
                    <a:prstGeom prst="rect">
                      <a:avLst/>
                    </a:prstGeom>
                  </pic:spPr>
                </pic:pic>
              </a:graphicData>
            </a:graphic>
          </wp:anchor>
        </w:drawing>
      </w:r>
      <w:r w:rsidR="002633B9">
        <w:rPr>
          <w:noProof/>
        </w:rPr>
        <w:t>La noticia dice que el 7,4% de “ninis” dice estar satisfecho con su vida. ¿Por qué</w:t>
      </w:r>
      <w:r w:rsidR="002633B9">
        <w:rPr>
          <w:noProof/>
        </w:rPr>
        <w:t xml:space="preserve"> </w:t>
      </w:r>
      <w:r w:rsidR="002633B9">
        <w:rPr>
          <w:noProof/>
        </w:rPr>
        <w:t xml:space="preserve">el 92,6% restante no se sentirá así? Explica tus </w:t>
      </w:r>
      <w:r w:rsidR="002633B9">
        <w:rPr>
          <w:noProof/>
        </w:rPr>
        <w:t xml:space="preserve"> </w:t>
      </w:r>
      <w:r w:rsidR="002633B9">
        <w:rPr>
          <w:noProof/>
        </w:rPr>
        <w:t>ideas.</w:t>
      </w:r>
      <w:r w:rsidR="002633B9">
        <w:rPr>
          <w:noProof/>
        </w:rPr>
        <w:t xml:space="preserve"> </w:t>
      </w:r>
      <w:r w:rsidR="00AF1AD6">
        <w:rPr>
          <w:b/>
          <w:noProof/>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633B9">
        <w:rPr>
          <w:b/>
          <w:noProof/>
        </w:rPr>
        <w:t>______________________________</w:t>
      </w:r>
    </w:p>
    <w:p w:rsidR="002633B9" w:rsidRDefault="002633B9" w:rsidP="002633B9">
      <w:pPr>
        <w:tabs>
          <w:tab w:val="num" w:pos="180"/>
        </w:tabs>
        <w:ind w:left="284" w:right="29" w:hanging="180"/>
        <w:jc w:val="both"/>
        <w:rPr>
          <w:b/>
          <w:noProof/>
        </w:rPr>
      </w:pPr>
      <w:r>
        <w:rPr>
          <w:b/>
          <w:noProof/>
        </w:rPr>
        <w:t>Lean el texto</w:t>
      </w:r>
      <w:r w:rsidR="00AF1AD6">
        <w:rPr>
          <w:b/>
          <w:noProof/>
        </w:rPr>
        <w:t xml:space="preserve">: </w:t>
      </w:r>
    </w:p>
    <w:p w:rsidR="00AF1AD6" w:rsidRDefault="00AF1AD6" w:rsidP="002633B9">
      <w:pPr>
        <w:tabs>
          <w:tab w:val="num" w:pos="180"/>
        </w:tabs>
        <w:ind w:left="284" w:right="29" w:hanging="180"/>
        <w:jc w:val="both"/>
        <w:rPr>
          <w:b/>
          <w:noProof/>
        </w:rPr>
      </w:pPr>
      <w:r>
        <w:rPr>
          <w:b/>
          <w:noProof/>
        </w:rPr>
        <w:t>1.</w:t>
      </w:r>
      <w:r w:rsidR="002633B9" w:rsidRPr="002633B9">
        <w:rPr>
          <w:noProof/>
        </w:rPr>
        <w:t xml:space="preserve"> </w:t>
      </w:r>
      <w:r w:rsidR="002633B9">
        <w:rPr>
          <w:b/>
          <w:noProof/>
        </w:rPr>
        <w:t>–</w:t>
      </w:r>
      <w:r>
        <w:rPr>
          <w:b/>
          <w:noProof/>
        </w:rPr>
        <w:t xml:space="preserve"> </w:t>
      </w:r>
      <w:r w:rsidR="002633B9">
        <w:rPr>
          <w:rFonts w:ascii="MyriadPro-Light" w:hAnsi="MyriadPro-Light" w:cs="MyriadPro-Light"/>
          <w:sz w:val="21"/>
          <w:szCs w:val="21"/>
        </w:rPr>
        <w:t xml:space="preserve">Explique </w:t>
      </w:r>
      <w:r w:rsidR="002E0FA3">
        <w:rPr>
          <w:rFonts w:ascii="MyriadPro-Light" w:hAnsi="MyriadPro-Light" w:cs="MyriadPro-Light"/>
          <w:sz w:val="21"/>
          <w:szCs w:val="21"/>
        </w:rPr>
        <w:t xml:space="preserve">a qué se denomina GLOBALIZACIÓN </w:t>
      </w:r>
      <w:r>
        <w:rPr>
          <w:rFonts w:ascii="MyriadPro-Light" w:hAnsi="MyriadPro-Light" w:cs="MyriadPro-Light"/>
          <w:sz w:val="21"/>
          <w:szCs w:val="21"/>
        </w:rPr>
        <w:t>__________________________________________________________________________________________________________________________________________________________________________________</w:t>
      </w:r>
    </w:p>
    <w:p w:rsidR="00AF1AD6" w:rsidRDefault="002E0FA3" w:rsidP="00AF1AD6">
      <w:pPr>
        <w:autoSpaceDE w:val="0"/>
        <w:autoSpaceDN w:val="0"/>
        <w:adjustRightInd w:val="0"/>
        <w:spacing w:after="0" w:line="240" w:lineRule="auto"/>
        <w:rPr>
          <w:rFonts w:ascii="MyriadPro-Light" w:hAnsi="MyriadPro-Light" w:cs="MyriadPro-Light"/>
          <w:sz w:val="21"/>
          <w:szCs w:val="21"/>
        </w:rPr>
      </w:pPr>
      <w:r>
        <w:rPr>
          <w:b/>
          <w:noProof/>
        </w:rPr>
        <w:t>2</w:t>
      </w:r>
      <w:r w:rsidR="00AF1AD6">
        <w:rPr>
          <w:b/>
          <w:noProof/>
        </w:rPr>
        <w:t>.- A partir de lo visto en estas páginas</w:t>
      </w:r>
      <w:r w:rsidR="00AF1AD6">
        <w:rPr>
          <w:rFonts w:ascii="MyriadPro-Light" w:hAnsi="MyriadPro-Light" w:cs="MyriadPro-Light"/>
          <w:sz w:val="21"/>
          <w:szCs w:val="21"/>
        </w:rPr>
        <w:t>: ¿</w:t>
      </w:r>
      <w:r>
        <w:rPr>
          <w:rFonts w:ascii="MyriadPro-Light" w:hAnsi="MyriadPro-Light" w:cs="MyriadPro-Light"/>
          <w:sz w:val="21"/>
          <w:szCs w:val="21"/>
        </w:rPr>
        <w:t>Qué caracteriza a la globalización?</w:t>
      </w:r>
    </w:p>
    <w:p w:rsidR="00AF1AD6" w:rsidRDefault="00AF1AD6" w:rsidP="00AF1AD6">
      <w:pPr>
        <w:autoSpaceDE w:val="0"/>
        <w:autoSpaceDN w:val="0"/>
        <w:adjustRightInd w:val="0"/>
        <w:spacing w:after="0" w:line="240" w:lineRule="auto"/>
        <w:rPr>
          <w:rFonts w:ascii="MyriadPro-Light" w:hAnsi="MyriadPro-Light" w:cs="MyriadPro-Light"/>
          <w:sz w:val="21"/>
          <w:szCs w:val="21"/>
        </w:rPr>
      </w:pPr>
    </w:p>
    <w:p w:rsidR="00AF1AD6" w:rsidRDefault="00AF1AD6" w:rsidP="00AF1AD6">
      <w:pPr>
        <w:autoSpaceDE w:val="0"/>
        <w:autoSpaceDN w:val="0"/>
        <w:adjustRightInd w:val="0"/>
        <w:spacing w:after="0" w:line="240" w:lineRule="auto"/>
        <w:rPr>
          <w:b/>
          <w:noProof/>
        </w:rPr>
      </w:pPr>
      <w:r>
        <w:rPr>
          <w:rFonts w:ascii="MyriadPro-Light" w:hAnsi="MyriadPro-Light" w:cs="MyriadPro-Ligh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AD6" w:rsidRDefault="002E0FA3" w:rsidP="002E0FA3">
      <w:pPr>
        <w:tabs>
          <w:tab w:val="left" w:pos="1210"/>
        </w:tabs>
        <w:autoSpaceDE w:val="0"/>
        <w:autoSpaceDN w:val="0"/>
        <w:adjustRightInd w:val="0"/>
        <w:spacing w:after="0" w:line="240" w:lineRule="auto"/>
        <w:rPr>
          <w:rFonts w:ascii="MyriadPro-Light" w:hAnsi="MyriadPro-Light" w:cs="MyriadPro-Light"/>
          <w:sz w:val="21"/>
          <w:szCs w:val="21"/>
        </w:rPr>
      </w:pPr>
      <w:r>
        <w:rPr>
          <w:rFonts w:ascii="MyriadPro-Light" w:hAnsi="MyriadPro-Light" w:cs="MyriadPro-Light"/>
          <w:sz w:val="21"/>
          <w:szCs w:val="21"/>
        </w:rPr>
        <w:tab/>
      </w:r>
    </w:p>
    <w:p w:rsidR="002E0FA3" w:rsidRDefault="002E0FA3" w:rsidP="002E0FA3">
      <w:pPr>
        <w:autoSpaceDE w:val="0"/>
        <w:autoSpaceDN w:val="0"/>
        <w:adjustRightInd w:val="0"/>
        <w:spacing w:after="0" w:line="240" w:lineRule="auto"/>
        <w:rPr>
          <w:b/>
          <w:noProof/>
        </w:rPr>
      </w:pPr>
      <w:r>
        <w:rPr>
          <w:b/>
          <w:noProof/>
        </w:rPr>
        <w:t>3.- ¿Qué realación tiene con nosotros este concepto?</w:t>
      </w:r>
    </w:p>
    <w:p w:rsidR="002E0FA3" w:rsidRDefault="002E0FA3" w:rsidP="002E0FA3">
      <w:pPr>
        <w:autoSpaceDE w:val="0"/>
        <w:autoSpaceDN w:val="0"/>
        <w:adjustRightInd w:val="0"/>
        <w:spacing w:after="0" w:line="240" w:lineRule="auto"/>
        <w:rPr>
          <w:rFonts w:ascii="MyriadPro-Light" w:hAnsi="MyriadPro-Light" w:cs="MyriadPro-Light"/>
          <w:sz w:val="21"/>
          <w:szCs w:val="21"/>
        </w:rPr>
      </w:pPr>
      <w:r>
        <w:rPr>
          <w:b/>
          <w:noProof/>
        </w:rPr>
        <w:t>____________________________________________________________________________________________________________________________________________________________________________________________________</w:t>
      </w:r>
    </w:p>
    <w:p w:rsidR="002E0FA3" w:rsidRDefault="002E0FA3" w:rsidP="002E0FA3">
      <w:pPr>
        <w:tabs>
          <w:tab w:val="left" w:pos="1210"/>
        </w:tabs>
        <w:autoSpaceDE w:val="0"/>
        <w:autoSpaceDN w:val="0"/>
        <w:adjustRightInd w:val="0"/>
        <w:spacing w:after="0" w:line="240" w:lineRule="auto"/>
        <w:rPr>
          <w:rFonts w:ascii="MyriadPro-Light" w:hAnsi="MyriadPro-Light" w:cs="MyriadPro-Light"/>
          <w:sz w:val="21"/>
          <w:szCs w:val="21"/>
        </w:rPr>
      </w:pPr>
    </w:p>
    <w:p w:rsidR="00AF1AD6" w:rsidRDefault="00AF1AD6" w:rsidP="00AF1AD6">
      <w:pPr>
        <w:autoSpaceDE w:val="0"/>
        <w:autoSpaceDN w:val="0"/>
        <w:adjustRightInd w:val="0"/>
        <w:spacing w:after="0" w:line="240" w:lineRule="auto"/>
        <w:rPr>
          <w:b/>
          <w:noProof/>
        </w:rPr>
      </w:pPr>
    </w:p>
    <w:p w:rsidR="00114867" w:rsidRPr="002E0FA3" w:rsidRDefault="0027611F" w:rsidP="00AF1AD6">
      <w:pPr>
        <w:ind w:left="284" w:right="29"/>
        <w:jc w:val="both"/>
        <w:rPr>
          <w:rFonts w:ascii="Arial" w:hAnsi="Arial" w:cs="Arial"/>
          <w:b/>
          <w:u w:val="single"/>
        </w:rPr>
      </w:pPr>
      <w:r w:rsidRPr="002E0FA3">
        <w:rPr>
          <w:rFonts w:ascii="Arial" w:hAnsi="Arial" w:cs="Arial"/>
          <w:b/>
          <w:u w:val="single"/>
        </w:rPr>
        <w:t xml:space="preserve">PARTE II: </w:t>
      </w:r>
      <w:r w:rsidR="00114867" w:rsidRPr="002E0FA3">
        <w:rPr>
          <w:rFonts w:ascii="Arial" w:hAnsi="Arial" w:cs="Arial"/>
          <w:b/>
          <w:u w:val="single"/>
        </w:rPr>
        <w:t>Ejercicios de comprensión lectora.</w:t>
      </w:r>
    </w:p>
    <w:p w:rsidR="00114867" w:rsidRDefault="00AF1AD6" w:rsidP="002E0FA3">
      <w:pPr>
        <w:ind w:left="284" w:right="29"/>
        <w:jc w:val="both"/>
        <w:rPr>
          <w:noProof/>
        </w:rPr>
      </w:pPr>
      <w:r>
        <w:rPr>
          <w:rFonts w:ascii="Arial" w:hAnsi="Arial" w:cs="Arial"/>
          <w:b/>
        </w:rPr>
        <w:t>Actividad</w:t>
      </w:r>
      <w:r w:rsidR="00114867">
        <w:rPr>
          <w:rFonts w:ascii="Arial" w:hAnsi="Arial" w:cs="Arial"/>
          <w:b/>
        </w:rPr>
        <w:t xml:space="preserve"> 1</w:t>
      </w:r>
      <w:r w:rsidR="0027611F" w:rsidRPr="00E02080">
        <w:rPr>
          <w:rFonts w:ascii="Arial" w:hAnsi="Arial" w:cs="Arial"/>
          <w:b/>
        </w:rPr>
        <w:t xml:space="preserve">. </w:t>
      </w:r>
      <w:r>
        <w:rPr>
          <w:rFonts w:ascii="Arial" w:hAnsi="Arial" w:cs="Arial"/>
        </w:rPr>
        <w:t>A continuación quiero q</w:t>
      </w:r>
      <w:r w:rsidR="002E0FA3">
        <w:rPr>
          <w:rFonts w:ascii="Arial" w:hAnsi="Arial" w:cs="Arial"/>
        </w:rPr>
        <w:t xml:space="preserve">ue abran su libro en la página </w:t>
      </w:r>
      <w:r>
        <w:rPr>
          <w:rFonts w:ascii="Arial" w:hAnsi="Arial" w:cs="Arial"/>
        </w:rPr>
        <w:t>4</w:t>
      </w:r>
      <w:r w:rsidR="002E0FA3">
        <w:rPr>
          <w:rFonts w:ascii="Arial" w:hAnsi="Arial" w:cs="Arial"/>
        </w:rPr>
        <w:t>0</w:t>
      </w:r>
      <w:r>
        <w:rPr>
          <w:rFonts w:ascii="Arial" w:hAnsi="Arial" w:cs="Arial"/>
        </w:rPr>
        <w:t xml:space="preserve"> y </w:t>
      </w:r>
      <w:r w:rsidR="002E0FA3" w:rsidRPr="002E0FA3">
        <w:rPr>
          <w:rFonts w:ascii="Arial" w:hAnsi="Arial" w:cs="Arial"/>
        </w:rPr>
        <w:t>Observa las imágenes del reportaje. ¿Qué función crees que cumplen? ¿Podrías</w:t>
      </w:r>
      <w:r w:rsidR="002E0FA3">
        <w:rPr>
          <w:rFonts w:ascii="Arial" w:hAnsi="Arial" w:cs="Arial"/>
        </w:rPr>
        <w:t xml:space="preserve"> </w:t>
      </w:r>
      <w:r w:rsidR="002E0FA3" w:rsidRPr="002E0FA3">
        <w:rPr>
          <w:rFonts w:ascii="Arial" w:hAnsi="Arial" w:cs="Arial"/>
        </w:rPr>
        <w:t>inferir a partir de su contenido qué significa “salir a wwoofear”?</w:t>
      </w:r>
    </w:p>
    <w:p w:rsidR="002E0FA3" w:rsidRDefault="002E0FA3" w:rsidP="002E0FA3">
      <w:pPr>
        <w:ind w:left="284" w:right="29"/>
        <w:jc w:val="both"/>
        <w:rPr>
          <w:rFonts w:ascii="MyriadPro-Light" w:eastAsia="MyriadPro-Bold" w:hAnsi="MyriadPro-Light" w:cs="MyriadPro-Light"/>
          <w:color w:val="000000"/>
        </w:rPr>
      </w:pPr>
      <w:r>
        <w:rPr>
          <w:noProof/>
        </w:rPr>
        <w:drawing>
          <wp:anchor distT="0" distB="0" distL="114300" distR="114300" simplePos="0" relativeHeight="251687936" behindDoc="1" locked="0" layoutInCell="1" allowOverlap="1">
            <wp:simplePos x="0" y="0"/>
            <wp:positionH relativeFrom="column">
              <wp:posOffset>1224915</wp:posOffset>
            </wp:positionH>
            <wp:positionV relativeFrom="paragraph">
              <wp:posOffset>51435</wp:posOffset>
            </wp:positionV>
            <wp:extent cx="4704080" cy="1316355"/>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704080" cy="1316355"/>
                    </a:xfrm>
                    <a:prstGeom prst="rect">
                      <a:avLst/>
                    </a:prstGeom>
                  </pic:spPr>
                </pic:pic>
              </a:graphicData>
            </a:graphic>
            <wp14:sizeRelH relativeFrom="margin">
              <wp14:pctWidth>0</wp14:pctWidth>
            </wp14:sizeRelH>
            <wp14:sizeRelV relativeFrom="margin">
              <wp14:pctHeight>0</wp14:pctHeight>
            </wp14:sizeRelV>
          </wp:anchor>
        </w:drawing>
      </w:r>
    </w:p>
    <w:p w:rsidR="002E0FA3" w:rsidRDefault="002E0FA3" w:rsidP="002E0FA3">
      <w:pPr>
        <w:ind w:left="284" w:right="29"/>
        <w:jc w:val="both"/>
        <w:rPr>
          <w:rFonts w:ascii="MyriadPro-Light" w:eastAsia="MyriadPro-Bold" w:hAnsi="MyriadPro-Light" w:cs="MyriadPro-Light"/>
          <w:color w:val="000000"/>
        </w:rPr>
      </w:pPr>
    </w:p>
    <w:p w:rsidR="002E0FA3" w:rsidRPr="00AF1AD6" w:rsidRDefault="002E0FA3" w:rsidP="002E0FA3">
      <w:pPr>
        <w:ind w:left="284" w:right="29"/>
        <w:jc w:val="both"/>
        <w:rPr>
          <w:rFonts w:ascii="MyriadPro-Light" w:eastAsia="MyriadPro-Bold" w:hAnsi="MyriadPro-Light" w:cs="MyriadPro-Light"/>
          <w:color w:val="000000"/>
        </w:rPr>
      </w:pPr>
    </w:p>
    <w:p w:rsidR="002E0FA3" w:rsidRDefault="002E0FA3" w:rsidP="00605ED9">
      <w:pPr>
        <w:autoSpaceDE w:val="0"/>
        <w:autoSpaceDN w:val="0"/>
        <w:adjustRightInd w:val="0"/>
        <w:spacing w:after="0" w:line="360" w:lineRule="auto"/>
        <w:rPr>
          <w:rFonts w:ascii="MyriadPro-Light" w:eastAsia="MyriadPro-Bold" w:hAnsi="MyriadPro-Light" w:cs="MyriadPro-Light"/>
          <w:color w:val="000000"/>
        </w:rPr>
      </w:pPr>
    </w:p>
    <w:p w:rsidR="002E0FA3" w:rsidRDefault="002E0FA3" w:rsidP="00605ED9">
      <w:pPr>
        <w:autoSpaceDE w:val="0"/>
        <w:autoSpaceDN w:val="0"/>
        <w:adjustRightInd w:val="0"/>
        <w:spacing w:after="0" w:line="360" w:lineRule="auto"/>
        <w:rPr>
          <w:rFonts w:ascii="MyriadPro-Light" w:eastAsia="MyriadPro-Bold" w:hAnsi="MyriadPro-Light" w:cs="MyriadPro-Light"/>
          <w:color w:val="000000"/>
        </w:rPr>
      </w:pPr>
    </w:p>
    <w:p w:rsidR="002E0FA3" w:rsidRDefault="002E0FA3" w:rsidP="00605ED9">
      <w:pPr>
        <w:autoSpaceDE w:val="0"/>
        <w:autoSpaceDN w:val="0"/>
        <w:adjustRightInd w:val="0"/>
        <w:spacing w:after="0" w:line="360" w:lineRule="auto"/>
        <w:rPr>
          <w:rFonts w:ascii="MyriadPro-Light" w:eastAsia="MyriadPro-Bold" w:hAnsi="MyriadPro-Light" w:cs="MyriadPro-Light"/>
          <w:color w:val="000000"/>
        </w:rPr>
      </w:pPr>
    </w:p>
    <w:p w:rsidR="00605ED9" w:rsidRDefault="00114867" w:rsidP="00605ED9">
      <w:pPr>
        <w:autoSpaceDE w:val="0"/>
        <w:autoSpaceDN w:val="0"/>
        <w:adjustRightInd w:val="0"/>
        <w:spacing w:after="0" w:line="360" w:lineRule="auto"/>
        <w:rPr>
          <w:rFonts w:ascii="MyriadPro-Light" w:eastAsia="MyriadPro-Bold" w:hAnsi="MyriadPro-Light" w:cs="MyriadPro-Light"/>
          <w:color w:val="000000"/>
        </w:rPr>
      </w:pPr>
      <w:r>
        <w:rPr>
          <w:rFonts w:ascii="MyriadPro-Light" w:eastAsia="MyriadPro-Bold" w:hAnsi="MyriadPro-Light" w:cs="MyriadPro-Light"/>
          <w:color w:val="000000"/>
        </w:rPr>
        <w:t>Luego de esta lectura necesito que realicen las siguientes actividades:</w:t>
      </w:r>
    </w:p>
    <w:p w:rsidR="00114867" w:rsidRDefault="00114867" w:rsidP="00114867">
      <w:pPr>
        <w:autoSpaceDE w:val="0"/>
        <w:autoSpaceDN w:val="0"/>
        <w:adjustRightInd w:val="0"/>
        <w:spacing w:after="0" w:line="240" w:lineRule="auto"/>
        <w:rPr>
          <w:rFonts w:ascii="MyriadPro-Light" w:hAnsi="MyriadPro-Light" w:cs="MyriadPro-Light"/>
          <w:sz w:val="21"/>
          <w:szCs w:val="21"/>
        </w:rPr>
      </w:pPr>
      <w:r>
        <w:rPr>
          <w:rFonts w:ascii="MyriadPro-Bold" w:eastAsia="MyriadPro-Bold" w:cs="MyriadPro-Bold"/>
          <w:b/>
          <w:bCs/>
          <w:color w:val="FF7300"/>
        </w:rPr>
        <w:t xml:space="preserve">1. </w:t>
      </w:r>
      <w:r w:rsidR="002E0FA3">
        <w:rPr>
          <w:rFonts w:ascii="MyriadPro-Bold" w:eastAsia="MyriadPro-Bold" w:cs="MyriadPro-Bold"/>
          <w:b/>
          <w:bCs/>
          <w:color w:val="80FF00"/>
        </w:rPr>
        <w:t xml:space="preserve">1. </w:t>
      </w:r>
      <w:r w:rsidR="002E0FA3">
        <w:rPr>
          <w:rFonts w:ascii="MyriadPro-Regular" w:eastAsia="MyriadPro-Bold" w:hAnsi="MyriadPro-Regular" w:cs="MyriadPro-Regular"/>
          <w:color w:val="33FF9A"/>
        </w:rPr>
        <w:t xml:space="preserve">Vocabulario. </w:t>
      </w:r>
      <w:r w:rsidR="002E0FA3">
        <w:rPr>
          <w:rFonts w:ascii="MyriadPro-Light" w:eastAsia="MyriadPro-Bold" w:hAnsi="MyriadPro-Light" w:cs="MyriadPro-Light"/>
          <w:color w:val="000000"/>
        </w:rPr>
        <w:t xml:space="preserve">¿Qué significa “salir a </w:t>
      </w:r>
      <w:r w:rsidR="002E0FA3">
        <w:rPr>
          <w:rFonts w:ascii="MyriadPro-LightIt" w:eastAsia="MyriadPro-Bold" w:hAnsi="MyriadPro-LightIt" w:cs="MyriadPro-LightIt"/>
          <w:i/>
          <w:iCs/>
          <w:color w:val="000000"/>
        </w:rPr>
        <w:t>woofear</w:t>
      </w:r>
      <w:r w:rsidR="002E0FA3">
        <w:rPr>
          <w:rFonts w:ascii="MyriadPro-Light" w:eastAsia="MyriadPro-Bold" w:hAnsi="MyriadPro-Light" w:cs="MyriadPro-Light"/>
          <w:color w:val="000000"/>
        </w:rPr>
        <w:t>”?</w:t>
      </w:r>
      <w:r w:rsidR="002E0FA3">
        <w:rPr>
          <w:rFonts w:ascii="MyriadPro-Light" w:eastAsia="MyriadPro-Bold" w:hAnsi="MyriadPro-Light" w:cs="MyriadPro-Light"/>
          <w:color w:val="000000"/>
        </w:rPr>
        <w:t xml:space="preserve"> </w:t>
      </w:r>
      <w:r>
        <w:rPr>
          <w:rFonts w:ascii="MyriadPro-Light" w:hAnsi="MyriadPro-Light" w:cs="MyriadPro-Light"/>
          <w:sz w:val="21"/>
          <w:szCs w:val="21"/>
        </w:rPr>
        <w:t>________________________________________________________________________________________________________________________________________________________________________________________</w:t>
      </w:r>
    </w:p>
    <w:p w:rsidR="002E0FA3" w:rsidRDefault="002E0FA3" w:rsidP="00114867">
      <w:pPr>
        <w:autoSpaceDE w:val="0"/>
        <w:autoSpaceDN w:val="0"/>
        <w:adjustRightInd w:val="0"/>
        <w:spacing w:after="0" w:line="240" w:lineRule="auto"/>
        <w:rPr>
          <w:b/>
          <w:noProof/>
        </w:rPr>
      </w:pPr>
    </w:p>
    <w:p w:rsidR="002E0FA3" w:rsidRDefault="002E0FA3" w:rsidP="00114867">
      <w:pPr>
        <w:autoSpaceDE w:val="0"/>
        <w:autoSpaceDN w:val="0"/>
        <w:adjustRightInd w:val="0"/>
        <w:spacing w:after="0" w:line="240" w:lineRule="auto"/>
        <w:rPr>
          <w:b/>
          <w:noProof/>
        </w:rPr>
      </w:pPr>
    </w:p>
    <w:p w:rsidR="002E0FA3" w:rsidRDefault="002E0FA3" w:rsidP="002E0FA3">
      <w:pPr>
        <w:autoSpaceDE w:val="0"/>
        <w:autoSpaceDN w:val="0"/>
        <w:adjustRightInd w:val="0"/>
        <w:spacing w:after="0" w:line="240" w:lineRule="auto"/>
        <w:rPr>
          <w:rFonts w:ascii="MyriadPro-Light" w:eastAsia="MyriadPro-Bold" w:hAnsi="MyriadPro-Light" w:cs="MyriadPro-Light"/>
          <w:color w:val="000000"/>
        </w:rPr>
      </w:pPr>
      <w:r>
        <w:rPr>
          <w:rFonts w:ascii="MyriadPro-Bold" w:eastAsia="MyriadPro-Bold" w:cs="MyriadPro-Bold"/>
          <w:b/>
          <w:bCs/>
          <w:color w:val="80FF00"/>
        </w:rPr>
        <w:t xml:space="preserve">2. </w:t>
      </w:r>
      <w:r>
        <w:rPr>
          <w:rFonts w:ascii="MyriadPro-Light" w:eastAsia="MyriadPro-Bold" w:hAnsi="MyriadPro-Light" w:cs="MyriadPro-Light"/>
          <w:color w:val="000000"/>
        </w:rPr>
        <w:t xml:space="preserve">Destaca los datos sobre los </w:t>
      </w:r>
      <w:r>
        <w:rPr>
          <w:rFonts w:ascii="MyriadPro-LightIt" w:eastAsia="MyriadPro-Bold" w:hAnsi="MyriadPro-LightIt" w:cs="MyriadPro-LightIt"/>
          <w:i/>
          <w:iCs/>
          <w:color w:val="000000"/>
        </w:rPr>
        <w:t xml:space="preserve">wwoofers </w:t>
      </w:r>
      <w:r>
        <w:rPr>
          <w:rFonts w:ascii="MyriadPro-Light" w:eastAsia="MyriadPro-Bold" w:hAnsi="MyriadPro-Light" w:cs="MyriadPro-Light"/>
          <w:color w:val="000000"/>
        </w:rPr>
        <w:t>que proporciona el reportaje. Considera</w:t>
      </w:r>
      <w:r>
        <w:rPr>
          <w:rFonts w:ascii="MyriadPro-Light" w:eastAsia="MyriadPro-Bold" w:hAnsi="MyriadPro-Light" w:cs="MyriadPro-Light"/>
          <w:color w:val="000000"/>
        </w:rPr>
        <w:t xml:space="preserve"> </w:t>
      </w:r>
      <w:r>
        <w:rPr>
          <w:rFonts w:ascii="MyriadPro-Light" w:eastAsia="MyriadPro-Bold" w:hAnsi="MyriadPro-Light" w:cs="MyriadPro-Light"/>
          <w:color w:val="000000"/>
        </w:rPr>
        <w:t>las siguientes preguntas para guiar tu trabajo:</w:t>
      </w:r>
    </w:p>
    <w:p w:rsidR="002E0FA3" w:rsidRDefault="002E0FA3" w:rsidP="002E0FA3">
      <w:pPr>
        <w:autoSpaceDE w:val="0"/>
        <w:autoSpaceDN w:val="0"/>
        <w:adjustRightInd w:val="0"/>
        <w:spacing w:after="0" w:line="240" w:lineRule="auto"/>
        <w:rPr>
          <w:b/>
          <w:noProof/>
        </w:rPr>
      </w:pPr>
      <w:r>
        <w:rPr>
          <w:noProof/>
        </w:rPr>
        <w:drawing>
          <wp:inline distT="0" distB="0" distL="0" distR="0" wp14:anchorId="133A9B4D" wp14:editId="579A6C28">
            <wp:extent cx="6859270" cy="7696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9270" cy="769620"/>
                    </a:xfrm>
                    <a:prstGeom prst="rect">
                      <a:avLst/>
                    </a:prstGeom>
                  </pic:spPr>
                </pic:pic>
              </a:graphicData>
            </a:graphic>
          </wp:inline>
        </w:drawing>
      </w:r>
    </w:p>
    <w:p w:rsidR="002E0FA3" w:rsidRDefault="002E0FA3" w:rsidP="00114867">
      <w:pPr>
        <w:autoSpaceDE w:val="0"/>
        <w:autoSpaceDN w:val="0"/>
        <w:adjustRightInd w:val="0"/>
        <w:spacing w:after="0" w:line="240" w:lineRule="auto"/>
        <w:rPr>
          <w:b/>
          <w:noProof/>
        </w:rPr>
      </w:pPr>
    </w:p>
    <w:p w:rsidR="002E0FA3" w:rsidRDefault="002E0FA3" w:rsidP="00114867">
      <w:pPr>
        <w:autoSpaceDE w:val="0"/>
        <w:autoSpaceDN w:val="0"/>
        <w:adjustRightInd w:val="0"/>
        <w:spacing w:after="0" w:line="240" w:lineRule="auto"/>
        <w:rPr>
          <w:b/>
          <w:noProof/>
        </w:rPr>
      </w:pPr>
    </w:p>
    <w:p w:rsidR="002E0FA3" w:rsidRDefault="002E0FA3" w:rsidP="002E0FA3">
      <w:pPr>
        <w:autoSpaceDE w:val="0"/>
        <w:autoSpaceDN w:val="0"/>
        <w:adjustRightInd w:val="0"/>
        <w:spacing w:after="0" w:line="240" w:lineRule="auto"/>
        <w:rPr>
          <w:b/>
          <w:noProof/>
        </w:rPr>
      </w:pPr>
      <w:r>
        <w:rPr>
          <w:rFonts w:ascii="MyriadPro-Bold" w:eastAsia="MyriadPro-Bold" w:cs="MyriadPro-Bold"/>
          <w:b/>
          <w:bCs/>
          <w:color w:val="80FF00"/>
        </w:rPr>
        <w:t>3</w:t>
      </w:r>
      <w:r>
        <w:rPr>
          <w:rFonts w:ascii="MyriadPro-Bold" w:eastAsia="MyriadPro-Bold" w:cs="MyriadPro-Bold"/>
          <w:b/>
          <w:bCs/>
          <w:color w:val="80FF00"/>
        </w:rPr>
        <w:t xml:space="preserve">. </w:t>
      </w:r>
      <w:r>
        <w:rPr>
          <w:rFonts w:ascii="MyriadPro-Light" w:eastAsia="MyriadPro-Bold" w:hAnsi="MyriadPro-Light" w:cs="MyriadPro-Light"/>
          <w:color w:val="000000"/>
        </w:rPr>
        <w:t>¿Qué información entregan las fotografías que acompañan al reportaje?</w:t>
      </w:r>
      <w:r>
        <w:rPr>
          <w:rFonts w:ascii="MyriadPro-Light" w:eastAsia="MyriadPro-Bold" w:hAnsi="MyriadPro-Light" w:cs="MyriadPro-Light"/>
          <w:color w:val="000000"/>
        </w:rPr>
        <w:t xml:space="preserve"> </w:t>
      </w:r>
      <w:r>
        <w:rPr>
          <w:rFonts w:ascii="MyriadPro-Light" w:eastAsia="MyriadPro-Bold" w:hAnsi="MyriadPro-Light" w:cs="MyriadPro-Light"/>
          <w:color w:val="000000"/>
        </w:rPr>
        <w:t>Menciona qué comunica cada una completando la siguiente tabla:</w:t>
      </w:r>
    </w:p>
    <w:p w:rsidR="002E0FA3" w:rsidRDefault="002E0FA3" w:rsidP="00114867">
      <w:pPr>
        <w:autoSpaceDE w:val="0"/>
        <w:autoSpaceDN w:val="0"/>
        <w:adjustRightInd w:val="0"/>
        <w:spacing w:after="0" w:line="240" w:lineRule="auto"/>
        <w:rPr>
          <w:b/>
          <w:noProof/>
        </w:rPr>
      </w:pPr>
    </w:p>
    <w:p w:rsidR="002E0FA3" w:rsidRDefault="002E0FA3" w:rsidP="00114867">
      <w:pPr>
        <w:autoSpaceDE w:val="0"/>
        <w:autoSpaceDN w:val="0"/>
        <w:adjustRightInd w:val="0"/>
        <w:spacing w:after="0" w:line="240" w:lineRule="auto"/>
        <w:rPr>
          <w:b/>
          <w:noProof/>
        </w:rPr>
      </w:pPr>
      <w:r>
        <w:rPr>
          <w:noProof/>
        </w:rPr>
        <w:drawing>
          <wp:inline distT="0" distB="0" distL="0" distR="0" wp14:anchorId="473283B0" wp14:editId="43E88A9D">
            <wp:extent cx="6859270" cy="37769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9270" cy="3776980"/>
                    </a:xfrm>
                    <a:prstGeom prst="rect">
                      <a:avLst/>
                    </a:prstGeom>
                  </pic:spPr>
                </pic:pic>
              </a:graphicData>
            </a:graphic>
          </wp:inline>
        </w:drawing>
      </w:r>
    </w:p>
    <w:p w:rsidR="00114867" w:rsidRDefault="00114867" w:rsidP="00114867">
      <w:pPr>
        <w:autoSpaceDE w:val="0"/>
        <w:autoSpaceDN w:val="0"/>
        <w:adjustRightInd w:val="0"/>
        <w:spacing w:after="0" w:line="240" w:lineRule="auto"/>
        <w:rPr>
          <w:rFonts w:ascii="MyriadPro-Bold" w:eastAsia="MyriadPro-Bold" w:cs="MyriadPro-Bold"/>
          <w:b/>
          <w:bCs/>
          <w:color w:val="FF7300"/>
        </w:rPr>
      </w:pPr>
    </w:p>
    <w:p w:rsidR="00C417AC" w:rsidRPr="00C417AC" w:rsidRDefault="00C417AC" w:rsidP="000E5C1A">
      <w:pPr>
        <w:tabs>
          <w:tab w:val="num" w:pos="180"/>
        </w:tabs>
        <w:ind w:left="284" w:right="29" w:hanging="180"/>
        <w:jc w:val="center"/>
        <w:rPr>
          <w:rFonts w:ascii="Arial" w:hAnsi="Arial" w:cs="Arial"/>
          <w:sz w:val="36"/>
        </w:rPr>
      </w:pPr>
      <w:bookmarkStart w:id="0" w:name="_GoBack"/>
      <w:bookmarkEnd w:id="0"/>
      <w:r>
        <w:rPr>
          <w:rFonts w:ascii="Arial" w:hAnsi="Arial" w:cs="Arial"/>
          <w:sz w:val="36"/>
        </w:rPr>
        <w:t xml:space="preserve">Espero que les vaya muy bien en esta guía. Nos leemos en la próxima. Cuídense y </w:t>
      </w:r>
      <w:r w:rsidR="001937B9">
        <w:rPr>
          <w:rFonts w:ascii="Arial" w:hAnsi="Arial" w:cs="Arial"/>
          <w:sz w:val="36"/>
        </w:rPr>
        <w:t xml:space="preserve">trabajen con esfuerzo. </w:t>
      </w:r>
      <w:r w:rsidR="001937B9">
        <w:rPr>
          <w:noProof/>
        </w:rPr>
        <w:drawing>
          <wp:inline distT="0" distB="0" distL="0" distR="0" wp14:anchorId="312139D1" wp14:editId="58122838">
            <wp:extent cx="245467" cy="237392"/>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rot="10800000" flipV="1">
                      <a:off x="0" y="0"/>
                      <a:ext cx="276481" cy="267386"/>
                    </a:xfrm>
                    <a:prstGeom prst="rect">
                      <a:avLst/>
                    </a:prstGeom>
                  </pic:spPr>
                </pic:pic>
              </a:graphicData>
            </a:graphic>
          </wp:inline>
        </w:drawing>
      </w:r>
    </w:p>
    <w:sectPr w:rsidR="00C417AC" w:rsidRPr="00C417AC" w:rsidSect="007D4244">
      <w:pgSz w:w="12242" w:h="18711"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9C" w:rsidRDefault="0073289C" w:rsidP="006A01F0">
      <w:pPr>
        <w:spacing w:after="0" w:line="240" w:lineRule="auto"/>
      </w:pPr>
      <w:r>
        <w:separator/>
      </w:r>
    </w:p>
  </w:endnote>
  <w:endnote w:type="continuationSeparator" w:id="0">
    <w:p w:rsidR="0073289C" w:rsidRDefault="0073289C" w:rsidP="006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Pro-Bold">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Light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9C" w:rsidRDefault="0073289C" w:rsidP="006A01F0">
      <w:pPr>
        <w:spacing w:after="0" w:line="240" w:lineRule="auto"/>
      </w:pPr>
      <w:r>
        <w:separator/>
      </w:r>
    </w:p>
  </w:footnote>
  <w:footnote w:type="continuationSeparator" w:id="0">
    <w:p w:rsidR="0073289C" w:rsidRDefault="0073289C" w:rsidP="006A0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pt;height:11.5pt" o:bullet="t">
        <v:imagedata r:id="rId1" o:title="msoE6FE"/>
      </v:shape>
    </w:pict>
  </w:numPicBullet>
  <w:abstractNum w:abstractNumId="0" w15:restartNumberingAfterBreak="0">
    <w:nsid w:val="13A97C38"/>
    <w:multiLevelType w:val="hybridMultilevel"/>
    <w:tmpl w:val="C19621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953BA"/>
    <w:multiLevelType w:val="hybridMultilevel"/>
    <w:tmpl w:val="F656CB26"/>
    <w:lvl w:ilvl="0" w:tplc="8C82D312">
      <w:start w:val="1"/>
      <w:numFmt w:val="decimal"/>
      <w:lvlText w:val="%1."/>
      <w:lvlJc w:val="left"/>
      <w:pPr>
        <w:ind w:left="720" w:hanging="360"/>
      </w:pPr>
      <w:rPr>
        <w:rFonts w:ascii="MyriadPro-Bold" w:hAnsiTheme="minorHAnsi" w:cs="MyriadPro-Bold" w:hint="default"/>
        <w:b/>
        <w:color w:val="1ADAF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266A40"/>
    <w:multiLevelType w:val="hybridMultilevel"/>
    <w:tmpl w:val="87F6514E"/>
    <w:lvl w:ilvl="0" w:tplc="040A0019">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216F5FBB"/>
    <w:multiLevelType w:val="hybridMultilevel"/>
    <w:tmpl w:val="2DCA1A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B2122D"/>
    <w:multiLevelType w:val="hybridMultilevel"/>
    <w:tmpl w:val="13C239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0B637C6"/>
    <w:multiLevelType w:val="multilevel"/>
    <w:tmpl w:val="BA7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758AE"/>
    <w:multiLevelType w:val="hybridMultilevel"/>
    <w:tmpl w:val="B478D3AA"/>
    <w:lvl w:ilvl="0" w:tplc="4DF06A8A">
      <w:start w:val="1"/>
      <w:numFmt w:val="lowerLetter"/>
      <w:lvlText w:val="%1)"/>
      <w:lvlJc w:val="left"/>
      <w:pPr>
        <w:ind w:left="464" w:hanging="360"/>
      </w:pPr>
      <w:rPr>
        <w:rFonts w:hint="default"/>
      </w:rPr>
    </w:lvl>
    <w:lvl w:ilvl="1" w:tplc="340A0019" w:tentative="1">
      <w:start w:val="1"/>
      <w:numFmt w:val="lowerLetter"/>
      <w:lvlText w:val="%2."/>
      <w:lvlJc w:val="left"/>
      <w:pPr>
        <w:ind w:left="1184" w:hanging="360"/>
      </w:pPr>
    </w:lvl>
    <w:lvl w:ilvl="2" w:tplc="340A001B" w:tentative="1">
      <w:start w:val="1"/>
      <w:numFmt w:val="lowerRoman"/>
      <w:lvlText w:val="%3."/>
      <w:lvlJc w:val="right"/>
      <w:pPr>
        <w:ind w:left="1904" w:hanging="180"/>
      </w:pPr>
    </w:lvl>
    <w:lvl w:ilvl="3" w:tplc="340A000F" w:tentative="1">
      <w:start w:val="1"/>
      <w:numFmt w:val="decimal"/>
      <w:lvlText w:val="%4."/>
      <w:lvlJc w:val="left"/>
      <w:pPr>
        <w:ind w:left="2624" w:hanging="360"/>
      </w:pPr>
    </w:lvl>
    <w:lvl w:ilvl="4" w:tplc="340A0019" w:tentative="1">
      <w:start w:val="1"/>
      <w:numFmt w:val="lowerLetter"/>
      <w:lvlText w:val="%5."/>
      <w:lvlJc w:val="left"/>
      <w:pPr>
        <w:ind w:left="3344" w:hanging="360"/>
      </w:pPr>
    </w:lvl>
    <w:lvl w:ilvl="5" w:tplc="340A001B" w:tentative="1">
      <w:start w:val="1"/>
      <w:numFmt w:val="lowerRoman"/>
      <w:lvlText w:val="%6."/>
      <w:lvlJc w:val="right"/>
      <w:pPr>
        <w:ind w:left="4064" w:hanging="180"/>
      </w:pPr>
    </w:lvl>
    <w:lvl w:ilvl="6" w:tplc="340A000F" w:tentative="1">
      <w:start w:val="1"/>
      <w:numFmt w:val="decimal"/>
      <w:lvlText w:val="%7."/>
      <w:lvlJc w:val="left"/>
      <w:pPr>
        <w:ind w:left="4784" w:hanging="360"/>
      </w:pPr>
    </w:lvl>
    <w:lvl w:ilvl="7" w:tplc="340A0019" w:tentative="1">
      <w:start w:val="1"/>
      <w:numFmt w:val="lowerLetter"/>
      <w:lvlText w:val="%8."/>
      <w:lvlJc w:val="left"/>
      <w:pPr>
        <w:ind w:left="5504" w:hanging="360"/>
      </w:pPr>
    </w:lvl>
    <w:lvl w:ilvl="8" w:tplc="340A001B" w:tentative="1">
      <w:start w:val="1"/>
      <w:numFmt w:val="lowerRoman"/>
      <w:lvlText w:val="%9."/>
      <w:lvlJc w:val="right"/>
      <w:pPr>
        <w:ind w:left="6224" w:hanging="180"/>
      </w:pPr>
    </w:lvl>
  </w:abstractNum>
  <w:abstractNum w:abstractNumId="7" w15:restartNumberingAfterBreak="0">
    <w:nsid w:val="662F5357"/>
    <w:multiLevelType w:val="multilevel"/>
    <w:tmpl w:val="D7E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7194E"/>
    <w:multiLevelType w:val="multilevel"/>
    <w:tmpl w:val="EA3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A39DA"/>
    <w:multiLevelType w:val="hybridMultilevel"/>
    <w:tmpl w:val="5296B8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857777F"/>
    <w:multiLevelType w:val="hybridMultilevel"/>
    <w:tmpl w:val="411632AE"/>
    <w:lvl w:ilvl="0" w:tplc="340A0007">
      <w:start w:val="1"/>
      <w:numFmt w:val="bullet"/>
      <w:lvlText w:val=""/>
      <w:lvlPicBulletId w:val="0"/>
      <w:lvlJc w:val="left"/>
      <w:pPr>
        <w:ind w:left="1184" w:hanging="360"/>
      </w:pPr>
      <w:rPr>
        <w:rFonts w:ascii="Symbol" w:hAnsi="Symbol" w:hint="default"/>
      </w:rPr>
    </w:lvl>
    <w:lvl w:ilvl="1" w:tplc="340A0003" w:tentative="1">
      <w:start w:val="1"/>
      <w:numFmt w:val="bullet"/>
      <w:lvlText w:val="o"/>
      <w:lvlJc w:val="left"/>
      <w:pPr>
        <w:ind w:left="1904" w:hanging="360"/>
      </w:pPr>
      <w:rPr>
        <w:rFonts w:ascii="Courier New" w:hAnsi="Courier New" w:cs="Courier New" w:hint="default"/>
      </w:rPr>
    </w:lvl>
    <w:lvl w:ilvl="2" w:tplc="340A0005" w:tentative="1">
      <w:start w:val="1"/>
      <w:numFmt w:val="bullet"/>
      <w:lvlText w:val=""/>
      <w:lvlJc w:val="left"/>
      <w:pPr>
        <w:ind w:left="2624" w:hanging="360"/>
      </w:pPr>
      <w:rPr>
        <w:rFonts w:ascii="Wingdings" w:hAnsi="Wingdings" w:hint="default"/>
      </w:rPr>
    </w:lvl>
    <w:lvl w:ilvl="3" w:tplc="340A0001" w:tentative="1">
      <w:start w:val="1"/>
      <w:numFmt w:val="bullet"/>
      <w:lvlText w:val=""/>
      <w:lvlJc w:val="left"/>
      <w:pPr>
        <w:ind w:left="3344" w:hanging="360"/>
      </w:pPr>
      <w:rPr>
        <w:rFonts w:ascii="Symbol" w:hAnsi="Symbol" w:hint="default"/>
      </w:rPr>
    </w:lvl>
    <w:lvl w:ilvl="4" w:tplc="340A0003" w:tentative="1">
      <w:start w:val="1"/>
      <w:numFmt w:val="bullet"/>
      <w:lvlText w:val="o"/>
      <w:lvlJc w:val="left"/>
      <w:pPr>
        <w:ind w:left="4064" w:hanging="360"/>
      </w:pPr>
      <w:rPr>
        <w:rFonts w:ascii="Courier New" w:hAnsi="Courier New" w:cs="Courier New" w:hint="default"/>
      </w:rPr>
    </w:lvl>
    <w:lvl w:ilvl="5" w:tplc="340A0005" w:tentative="1">
      <w:start w:val="1"/>
      <w:numFmt w:val="bullet"/>
      <w:lvlText w:val=""/>
      <w:lvlJc w:val="left"/>
      <w:pPr>
        <w:ind w:left="4784" w:hanging="360"/>
      </w:pPr>
      <w:rPr>
        <w:rFonts w:ascii="Wingdings" w:hAnsi="Wingdings" w:hint="default"/>
      </w:rPr>
    </w:lvl>
    <w:lvl w:ilvl="6" w:tplc="340A0001" w:tentative="1">
      <w:start w:val="1"/>
      <w:numFmt w:val="bullet"/>
      <w:lvlText w:val=""/>
      <w:lvlJc w:val="left"/>
      <w:pPr>
        <w:ind w:left="5504" w:hanging="360"/>
      </w:pPr>
      <w:rPr>
        <w:rFonts w:ascii="Symbol" w:hAnsi="Symbol" w:hint="default"/>
      </w:rPr>
    </w:lvl>
    <w:lvl w:ilvl="7" w:tplc="340A0003" w:tentative="1">
      <w:start w:val="1"/>
      <w:numFmt w:val="bullet"/>
      <w:lvlText w:val="o"/>
      <w:lvlJc w:val="left"/>
      <w:pPr>
        <w:ind w:left="6224" w:hanging="360"/>
      </w:pPr>
      <w:rPr>
        <w:rFonts w:ascii="Courier New" w:hAnsi="Courier New" w:cs="Courier New" w:hint="default"/>
      </w:rPr>
    </w:lvl>
    <w:lvl w:ilvl="8" w:tplc="340A0005" w:tentative="1">
      <w:start w:val="1"/>
      <w:numFmt w:val="bullet"/>
      <w:lvlText w:val=""/>
      <w:lvlJc w:val="left"/>
      <w:pPr>
        <w:ind w:left="6944"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6"/>
  </w:num>
  <w:num w:numId="6">
    <w:abstractNumId w:val="10"/>
  </w:num>
  <w:num w:numId="7">
    <w:abstractNumId w:val="4"/>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44"/>
    <w:rsid w:val="00005B47"/>
    <w:rsid w:val="000371E3"/>
    <w:rsid w:val="00064D18"/>
    <w:rsid w:val="0007364C"/>
    <w:rsid w:val="000E5C1A"/>
    <w:rsid w:val="000F37F5"/>
    <w:rsid w:val="000F6D15"/>
    <w:rsid w:val="001006FB"/>
    <w:rsid w:val="001127DB"/>
    <w:rsid w:val="00114867"/>
    <w:rsid w:val="00124E80"/>
    <w:rsid w:val="00125359"/>
    <w:rsid w:val="00156130"/>
    <w:rsid w:val="00166091"/>
    <w:rsid w:val="00182360"/>
    <w:rsid w:val="00183454"/>
    <w:rsid w:val="00191FCD"/>
    <w:rsid w:val="001937B9"/>
    <w:rsid w:val="001A6C87"/>
    <w:rsid w:val="001B6E3C"/>
    <w:rsid w:val="001D08B2"/>
    <w:rsid w:val="00234C22"/>
    <w:rsid w:val="00235D3D"/>
    <w:rsid w:val="00236A77"/>
    <w:rsid w:val="0026224E"/>
    <w:rsid w:val="002633B9"/>
    <w:rsid w:val="002649C7"/>
    <w:rsid w:val="0027611F"/>
    <w:rsid w:val="0028537E"/>
    <w:rsid w:val="00290C0B"/>
    <w:rsid w:val="002E0FA3"/>
    <w:rsid w:val="003007DC"/>
    <w:rsid w:val="0030176C"/>
    <w:rsid w:val="00323EB5"/>
    <w:rsid w:val="003558DC"/>
    <w:rsid w:val="003623ED"/>
    <w:rsid w:val="003A44D1"/>
    <w:rsid w:val="003E4041"/>
    <w:rsid w:val="00422130"/>
    <w:rsid w:val="00447C78"/>
    <w:rsid w:val="0047197F"/>
    <w:rsid w:val="004767A5"/>
    <w:rsid w:val="00511F26"/>
    <w:rsid w:val="00514929"/>
    <w:rsid w:val="00523AAF"/>
    <w:rsid w:val="00524EFA"/>
    <w:rsid w:val="00533E7B"/>
    <w:rsid w:val="005847D1"/>
    <w:rsid w:val="005D2BAC"/>
    <w:rsid w:val="005E79A5"/>
    <w:rsid w:val="00605ED9"/>
    <w:rsid w:val="00614A42"/>
    <w:rsid w:val="006432FA"/>
    <w:rsid w:val="006861CD"/>
    <w:rsid w:val="006A01F0"/>
    <w:rsid w:val="006A7023"/>
    <w:rsid w:val="0073289C"/>
    <w:rsid w:val="007461FC"/>
    <w:rsid w:val="007B42CF"/>
    <w:rsid w:val="007D4244"/>
    <w:rsid w:val="007D6316"/>
    <w:rsid w:val="007F1F14"/>
    <w:rsid w:val="008006AC"/>
    <w:rsid w:val="00817393"/>
    <w:rsid w:val="008357CB"/>
    <w:rsid w:val="008C7272"/>
    <w:rsid w:val="009018BE"/>
    <w:rsid w:val="00906EE7"/>
    <w:rsid w:val="00914802"/>
    <w:rsid w:val="00991009"/>
    <w:rsid w:val="009D6761"/>
    <w:rsid w:val="009F1302"/>
    <w:rsid w:val="00A42423"/>
    <w:rsid w:val="00A44FFC"/>
    <w:rsid w:val="00A47BB0"/>
    <w:rsid w:val="00AA0B11"/>
    <w:rsid w:val="00AB5E1C"/>
    <w:rsid w:val="00AD46B8"/>
    <w:rsid w:val="00AF1AD6"/>
    <w:rsid w:val="00AF2FB3"/>
    <w:rsid w:val="00B0444F"/>
    <w:rsid w:val="00B257B5"/>
    <w:rsid w:val="00B874DF"/>
    <w:rsid w:val="00C06A88"/>
    <w:rsid w:val="00C20165"/>
    <w:rsid w:val="00C417AC"/>
    <w:rsid w:val="00C47C50"/>
    <w:rsid w:val="00C674B0"/>
    <w:rsid w:val="00C82653"/>
    <w:rsid w:val="00CA0CFD"/>
    <w:rsid w:val="00CD0FD6"/>
    <w:rsid w:val="00CD6190"/>
    <w:rsid w:val="00D12FA1"/>
    <w:rsid w:val="00D65B4C"/>
    <w:rsid w:val="00DF1C7E"/>
    <w:rsid w:val="00E02080"/>
    <w:rsid w:val="00E166E0"/>
    <w:rsid w:val="00E3544C"/>
    <w:rsid w:val="00E47847"/>
    <w:rsid w:val="00E53D31"/>
    <w:rsid w:val="00E82EE8"/>
    <w:rsid w:val="00EA702D"/>
    <w:rsid w:val="00ED730C"/>
    <w:rsid w:val="00EE4D08"/>
    <w:rsid w:val="00F21ED4"/>
    <w:rsid w:val="00F30730"/>
    <w:rsid w:val="00F5155C"/>
    <w:rsid w:val="00FA50DF"/>
    <w:rsid w:val="00FA5817"/>
    <w:rsid w:val="00FD310A"/>
    <w:rsid w:val="00FE5A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2E643-5DFC-4CA8-BF76-D3E4EA14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autoRedefine/>
    <w:qFormat/>
    <w:rsid w:val="006A01F0"/>
    <w:pPr>
      <w:keepNext/>
      <w:tabs>
        <w:tab w:val="left" w:pos="425"/>
      </w:tabs>
      <w:suppressAutoHyphens/>
      <w:spacing w:before="120" w:after="120" w:line="240" w:lineRule="auto"/>
      <w:outlineLvl w:val="2"/>
    </w:pPr>
    <w:rPr>
      <w:rFonts w:ascii="Arial" w:eastAsia="Times New Roman" w:hAnsi="Arial" w:cs="Arial"/>
      <w:b/>
      <w:bCs/>
      <w:w w:val="95"/>
      <w:sz w:val="28"/>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ED4"/>
    <w:pPr>
      <w:spacing w:after="0" w:line="240" w:lineRule="auto"/>
    </w:pPr>
    <w:rPr>
      <w:rFonts w:ascii="Times New Roman" w:hAnsi="Times New Roman"/>
      <w:sz w:val="24"/>
    </w:rPr>
  </w:style>
  <w:style w:type="character" w:customStyle="1" w:styleId="SinespaciadoCar">
    <w:name w:val="Sin espaciado Car"/>
    <w:basedOn w:val="Fuentedeprrafopredeter"/>
    <w:link w:val="Sinespaciado"/>
    <w:uiPriority w:val="1"/>
    <w:locked/>
    <w:rsid w:val="007D4244"/>
    <w:rPr>
      <w:rFonts w:ascii="Times New Roman" w:hAnsi="Times New Roman"/>
      <w:sz w:val="24"/>
    </w:rPr>
  </w:style>
  <w:style w:type="paragraph" w:styleId="Encabezado">
    <w:name w:val="header"/>
    <w:basedOn w:val="Normal"/>
    <w:link w:val="EncabezadoCar"/>
    <w:uiPriority w:val="99"/>
    <w:unhideWhenUsed/>
    <w:rsid w:val="003558DC"/>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3558DC"/>
    <w:rPr>
      <w:rFonts w:eastAsiaTheme="minorHAnsi"/>
      <w:lang w:eastAsia="en-US"/>
    </w:rPr>
  </w:style>
  <w:style w:type="character" w:customStyle="1" w:styleId="Ttulo3Car">
    <w:name w:val="Título 3 Car"/>
    <w:basedOn w:val="Fuentedeprrafopredeter"/>
    <w:link w:val="Ttulo3"/>
    <w:rsid w:val="006A01F0"/>
    <w:rPr>
      <w:rFonts w:ascii="Arial" w:eastAsia="Times New Roman" w:hAnsi="Arial" w:cs="Arial"/>
      <w:b/>
      <w:bCs/>
      <w:w w:val="95"/>
      <w:sz w:val="28"/>
      <w:szCs w:val="26"/>
      <w:lang w:val="es-ES" w:eastAsia="es-ES"/>
    </w:rPr>
  </w:style>
  <w:style w:type="paragraph" w:styleId="Textonotapie">
    <w:name w:val="footnote text"/>
    <w:basedOn w:val="Normal"/>
    <w:link w:val="TextonotapieCar"/>
    <w:semiHidden/>
    <w:rsid w:val="006A01F0"/>
    <w:pPr>
      <w:tabs>
        <w:tab w:val="left" w:pos="425"/>
      </w:tabs>
      <w:spacing w:after="0" w:line="240" w:lineRule="auto"/>
      <w:jc w:val="both"/>
    </w:pPr>
    <w:rPr>
      <w:rFonts w:ascii="Times New Roman" w:eastAsia="Times New Roman" w:hAnsi="Times New Roman" w:cs="Times New Roman"/>
      <w:w w:val="95"/>
      <w:sz w:val="20"/>
      <w:szCs w:val="20"/>
      <w:lang w:val="es-ES" w:eastAsia="es-ES"/>
    </w:rPr>
  </w:style>
  <w:style w:type="character" w:customStyle="1" w:styleId="TextonotapieCar">
    <w:name w:val="Texto nota pie Car"/>
    <w:basedOn w:val="Fuentedeprrafopredeter"/>
    <w:link w:val="Textonotapie"/>
    <w:semiHidden/>
    <w:rsid w:val="006A01F0"/>
    <w:rPr>
      <w:rFonts w:ascii="Times New Roman" w:eastAsia="Times New Roman" w:hAnsi="Times New Roman" w:cs="Times New Roman"/>
      <w:w w:val="95"/>
      <w:sz w:val="20"/>
      <w:szCs w:val="20"/>
      <w:lang w:val="es-ES" w:eastAsia="es-ES"/>
    </w:rPr>
  </w:style>
  <w:style w:type="character" w:styleId="Refdenotaalpie">
    <w:name w:val="footnote reference"/>
    <w:basedOn w:val="Fuentedeprrafopredeter"/>
    <w:semiHidden/>
    <w:rsid w:val="006A01F0"/>
    <w:rPr>
      <w:vertAlign w:val="superscript"/>
    </w:rPr>
  </w:style>
  <w:style w:type="table" w:styleId="Tablaconcuadrcula">
    <w:name w:val="Table Grid"/>
    <w:basedOn w:val="Tablanormal"/>
    <w:uiPriority w:val="39"/>
    <w:rsid w:val="001D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1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FCD"/>
    <w:rPr>
      <w:rFonts w:ascii="Tahoma" w:hAnsi="Tahoma" w:cs="Tahoma"/>
      <w:sz w:val="16"/>
      <w:szCs w:val="16"/>
    </w:rPr>
  </w:style>
  <w:style w:type="paragraph" w:styleId="Prrafodelista">
    <w:name w:val="List Paragraph"/>
    <w:basedOn w:val="Normal"/>
    <w:uiPriority w:val="34"/>
    <w:qFormat/>
    <w:rsid w:val="00906EE7"/>
    <w:pPr>
      <w:ind w:left="720"/>
      <w:contextualSpacing/>
    </w:pPr>
  </w:style>
  <w:style w:type="paragraph" w:styleId="NormalWeb">
    <w:name w:val="Normal (Web)"/>
    <w:basedOn w:val="Normal"/>
    <w:uiPriority w:val="99"/>
    <w:semiHidden/>
    <w:unhideWhenUsed/>
    <w:rsid w:val="0027611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7611F"/>
    <w:rPr>
      <w:b/>
      <w:bCs/>
    </w:rPr>
  </w:style>
  <w:style w:type="character" w:styleId="nfasis">
    <w:name w:val="Emphasis"/>
    <w:basedOn w:val="Fuentedeprrafopredeter"/>
    <w:uiPriority w:val="20"/>
    <w:qFormat/>
    <w:rsid w:val="0027611F"/>
    <w:rPr>
      <w:i/>
      <w:iCs/>
    </w:rPr>
  </w:style>
  <w:style w:type="table" w:styleId="Tabladelista3">
    <w:name w:val="List Table 3"/>
    <w:basedOn w:val="Tablanormal"/>
    <w:uiPriority w:val="48"/>
    <w:rsid w:val="00A47B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ipervnculo">
    <w:name w:val="Hyperlink"/>
    <w:basedOn w:val="Fuentedeprrafopredeter"/>
    <w:uiPriority w:val="99"/>
    <w:unhideWhenUsed/>
    <w:rsid w:val="00114867"/>
    <w:rPr>
      <w:color w:val="0000FF" w:themeColor="hyperlink"/>
      <w:u w:val="single"/>
    </w:rPr>
  </w:style>
  <w:style w:type="table" w:styleId="Tabladecuadrcula6concolores-nfasis1">
    <w:name w:val="Grid Table 6 Colorful Accent 1"/>
    <w:basedOn w:val="Tablanormal"/>
    <w:uiPriority w:val="51"/>
    <w:rsid w:val="00DF1C7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49662">
      <w:bodyDiv w:val="1"/>
      <w:marLeft w:val="0"/>
      <w:marRight w:val="0"/>
      <w:marTop w:val="0"/>
      <w:marBottom w:val="0"/>
      <w:divBdr>
        <w:top w:val="none" w:sz="0" w:space="0" w:color="auto"/>
        <w:left w:val="none" w:sz="0" w:space="0" w:color="auto"/>
        <w:bottom w:val="none" w:sz="0" w:space="0" w:color="auto"/>
        <w:right w:val="none" w:sz="0" w:space="0" w:color="auto"/>
      </w:divBdr>
      <w:divsChild>
        <w:div w:id="800226147">
          <w:marLeft w:val="547"/>
          <w:marRight w:val="0"/>
          <w:marTop w:val="0"/>
          <w:marBottom w:val="0"/>
          <w:divBdr>
            <w:top w:val="none" w:sz="0" w:space="0" w:color="auto"/>
            <w:left w:val="none" w:sz="0" w:space="0" w:color="auto"/>
            <w:bottom w:val="none" w:sz="0" w:space="0" w:color="auto"/>
            <w:right w:val="none" w:sz="0" w:space="0" w:color="auto"/>
          </w:divBdr>
        </w:div>
        <w:div w:id="774639165">
          <w:marLeft w:val="1166"/>
          <w:marRight w:val="0"/>
          <w:marTop w:val="0"/>
          <w:marBottom w:val="0"/>
          <w:divBdr>
            <w:top w:val="none" w:sz="0" w:space="0" w:color="auto"/>
            <w:left w:val="none" w:sz="0" w:space="0" w:color="auto"/>
            <w:bottom w:val="none" w:sz="0" w:space="0" w:color="auto"/>
            <w:right w:val="none" w:sz="0" w:space="0" w:color="auto"/>
          </w:divBdr>
        </w:div>
        <w:div w:id="993072641">
          <w:marLeft w:val="1166"/>
          <w:marRight w:val="0"/>
          <w:marTop w:val="0"/>
          <w:marBottom w:val="0"/>
          <w:divBdr>
            <w:top w:val="none" w:sz="0" w:space="0" w:color="auto"/>
            <w:left w:val="none" w:sz="0" w:space="0" w:color="auto"/>
            <w:bottom w:val="none" w:sz="0" w:space="0" w:color="auto"/>
            <w:right w:val="none" w:sz="0" w:space="0" w:color="auto"/>
          </w:divBdr>
        </w:div>
      </w:divsChild>
    </w:div>
    <w:div w:id="12816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gi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diagramQuickStyle" Target="diagrams/quickStyle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21E738-01A0-4C5F-82E5-797B9867DE1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CL"/>
        </a:p>
      </dgm:t>
    </dgm:pt>
    <dgm:pt modelId="{9FE2F9E0-F974-4C40-A9D7-1DAD1E6FABDD}">
      <dgm:prSet phldrT="[Texto]"/>
      <dgm:spPr/>
      <dgm:t>
        <a:bodyPr/>
        <a:lstStyle/>
        <a:p>
          <a:r>
            <a:rPr lang="es-CL"/>
            <a:t>¿ Qué es ser ciudadano?</a:t>
          </a:r>
        </a:p>
      </dgm:t>
    </dgm:pt>
    <dgm:pt modelId="{08595E08-4B21-410F-AF91-2C3FD9AC7715}" type="parTrans" cxnId="{6DD56344-FB72-423C-A6B2-9A29DBC8E3AE}">
      <dgm:prSet/>
      <dgm:spPr/>
      <dgm:t>
        <a:bodyPr/>
        <a:lstStyle/>
        <a:p>
          <a:endParaRPr lang="es-CL"/>
        </a:p>
      </dgm:t>
    </dgm:pt>
    <dgm:pt modelId="{6BFF1656-0322-462F-8B7E-3AFAB93EC6C6}" type="sibTrans" cxnId="{6DD56344-FB72-423C-A6B2-9A29DBC8E3AE}">
      <dgm:prSet/>
      <dgm:spPr/>
      <dgm:t>
        <a:bodyPr/>
        <a:lstStyle/>
        <a:p>
          <a:endParaRPr lang="es-CL"/>
        </a:p>
      </dgm:t>
    </dgm:pt>
    <dgm:pt modelId="{912E5D36-F7F9-46EE-AED4-99E998D67495}">
      <dgm:prSet phldrT="[Texto]"/>
      <dgm:spPr/>
      <dgm:t>
        <a:bodyPr/>
        <a:lstStyle/>
        <a:p>
          <a:r>
            <a:rPr lang="es-CL"/>
            <a:t>_______________________________</a:t>
          </a:r>
        </a:p>
      </dgm:t>
    </dgm:pt>
    <dgm:pt modelId="{11A4F959-3364-4233-84A3-DC164EDCE89D}" type="parTrans" cxnId="{351298E9-AA1D-4BAC-9269-6EB36B7D5D12}">
      <dgm:prSet/>
      <dgm:spPr/>
      <dgm:t>
        <a:bodyPr/>
        <a:lstStyle/>
        <a:p>
          <a:endParaRPr lang="es-CL"/>
        </a:p>
      </dgm:t>
    </dgm:pt>
    <dgm:pt modelId="{8A18EE2A-802B-4894-8F82-7279A5DD5F7A}" type="sibTrans" cxnId="{351298E9-AA1D-4BAC-9269-6EB36B7D5D12}">
      <dgm:prSet/>
      <dgm:spPr/>
      <dgm:t>
        <a:bodyPr/>
        <a:lstStyle/>
        <a:p>
          <a:endParaRPr lang="es-CL"/>
        </a:p>
      </dgm:t>
    </dgm:pt>
    <dgm:pt modelId="{5FBA8533-BB17-40E5-978E-37D8D8C97FB2}">
      <dgm:prSet phldrT="[Texto]"/>
      <dgm:spPr/>
      <dgm:t>
        <a:bodyPr/>
        <a:lstStyle/>
        <a:p>
          <a:r>
            <a:rPr lang="es-CL"/>
            <a:t>_______________________________</a:t>
          </a:r>
        </a:p>
      </dgm:t>
    </dgm:pt>
    <dgm:pt modelId="{8762C4DC-0279-44D4-B54E-7D17A25485E4}" type="parTrans" cxnId="{2AD6D318-BD27-4D2E-9653-04EC2FCE42A0}">
      <dgm:prSet/>
      <dgm:spPr/>
      <dgm:t>
        <a:bodyPr/>
        <a:lstStyle/>
        <a:p>
          <a:endParaRPr lang="es-CL"/>
        </a:p>
      </dgm:t>
    </dgm:pt>
    <dgm:pt modelId="{7CCB1EA6-76D3-467B-9365-4CBE1A0995E9}" type="sibTrans" cxnId="{2AD6D318-BD27-4D2E-9653-04EC2FCE42A0}">
      <dgm:prSet/>
      <dgm:spPr/>
      <dgm:t>
        <a:bodyPr/>
        <a:lstStyle/>
        <a:p>
          <a:endParaRPr lang="es-CL"/>
        </a:p>
      </dgm:t>
    </dgm:pt>
    <dgm:pt modelId="{BD4143FC-96D0-4360-BB8C-8BBCB76FFB10}">
      <dgm:prSet phldrT="[Texto]"/>
      <dgm:spPr/>
      <dgm:t>
        <a:bodyPr/>
        <a:lstStyle/>
        <a:p>
          <a:r>
            <a:rPr lang="es-CL"/>
            <a:t>¿Crees que los niños, niñas y adolescentes son ciudadanos?</a:t>
          </a:r>
        </a:p>
      </dgm:t>
    </dgm:pt>
    <dgm:pt modelId="{CCA6C391-5471-4C03-B9E2-287C065483D1}" type="parTrans" cxnId="{4149C7E2-C067-43DD-99B8-1820E95FB205}">
      <dgm:prSet/>
      <dgm:spPr/>
      <dgm:t>
        <a:bodyPr/>
        <a:lstStyle/>
        <a:p>
          <a:endParaRPr lang="es-CL"/>
        </a:p>
      </dgm:t>
    </dgm:pt>
    <dgm:pt modelId="{9BEBF4F8-8D7A-4633-85C0-059C5D7C2190}" type="sibTrans" cxnId="{4149C7E2-C067-43DD-99B8-1820E95FB205}">
      <dgm:prSet/>
      <dgm:spPr/>
      <dgm:t>
        <a:bodyPr/>
        <a:lstStyle/>
        <a:p>
          <a:endParaRPr lang="es-CL"/>
        </a:p>
      </dgm:t>
    </dgm:pt>
    <dgm:pt modelId="{C9C77B48-0C08-4CA0-9C5C-70C63808B772}">
      <dgm:prSet phldrT="[Texto]"/>
      <dgm:spPr/>
      <dgm:t>
        <a:bodyPr/>
        <a:lstStyle/>
        <a:p>
          <a:r>
            <a:rPr lang="es-CL"/>
            <a:t>_______________________________</a:t>
          </a:r>
        </a:p>
      </dgm:t>
    </dgm:pt>
    <dgm:pt modelId="{D8D2A98D-083D-457F-BF48-C5F6B5042DBF}" type="parTrans" cxnId="{E328C848-6EAA-45EF-9862-063DEC0B18A6}">
      <dgm:prSet/>
      <dgm:spPr/>
      <dgm:t>
        <a:bodyPr/>
        <a:lstStyle/>
        <a:p>
          <a:endParaRPr lang="es-CL"/>
        </a:p>
      </dgm:t>
    </dgm:pt>
    <dgm:pt modelId="{BBB239AE-A2AB-41DD-885D-0BAFAF9A1E07}" type="sibTrans" cxnId="{E328C848-6EAA-45EF-9862-063DEC0B18A6}">
      <dgm:prSet/>
      <dgm:spPr/>
      <dgm:t>
        <a:bodyPr/>
        <a:lstStyle/>
        <a:p>
          <a:endParaRPr lang="es-CL"/>
        </a:p>
      </dgm:t>
    </dgm:pt>
    <dgm:pt modelId="{FEE5E03B-BA65-4FB8-9D9E-27FCBBAD0EBD}">
      <dgm:prSet phldrT="[Texto]"/>
      <dgm:spPr/>
      <dgm:t>
        <a:bodyPr/>
        <a:lstStyle/>
        <a:p>
          <a:r>
            <a:rPr lang="es-CL"/>
            <a:t>_______________________________</a:t>
          </a:r>
        </a:p>
      </dgm:t>
    </dgm:pt>
    <dgm:pt modelId="{555CD937-D4DE-4B49-8F88-E98CE1DD0CDA}" type="parTrans" cxnId="{15FF326B-30B6-4DE6-B6CC-20F66F1109EB}">
      <dgm:prSet/>
      <dgm:spPr/>
      <dgm:t>
        <a:bodyPr/>
        <a:lstStyle/>
        <a:p>
          <a:endParaRPr lang="es-CL"/>
        </a:p>
      </dgm:t>
    </dgm:pt>
    <dgm:pt modelId="{DD50A376-2F62-42F5-A2D9-9FD2A2C3B6C1}" type="sibTrans" cxnId="{15FF326B-30B6-4DE6-B6CC-20F66F1109EB}">
      <dgm:prSet/>
      <dgm:spPr/>
      <dgm:t>
        <a:bodyPr/>
        <a:lstStyle/>
        <a:p>
          <a:endParaRPr lang="es-CL"/>
        </a:p>
      </dgm:t>
    </dgm:pt>
    <dgm:pt modelId="{3F089EC2-A0C3-40F2-AEC3-3FB9C10D545C}">
      <dgm:prSet phldrT="[Texto]"/>
      <dgm:spPr/>
      <dgm:t>
        <a:bodyPr/>
        <a:lstStyle/>
        <a:p>
          <a:r>
            <a:rPr lang="es-CL"/>
            <a:t>¿Qué tipo de poder tenemos los ciudadanos?</a:t>
          </a:r>
        </a:p>
      </dgm:t>
    </dgm:pt>
    <dgm:pt modelId="{464C0A6C-5E23-4309-BDB1-4BB721DE330D}" type="parTrans" cxnId="{23CE9A08-2DF6-463F-B4EC-0706159CA72C}">
      <dgm:prSet/>
      <dgm:spPr/>
      <dgm:t>
        <a:bodyPr/>
        <a:lstStyle/>
        <a:p>
          <a:endParaRPr lang="es-CL"/>
        </a:p>
      </dgm:t>
    </dgm:pt>
    <dgm:pt modelId="{3940694C-5155-4559-95D0-5BE558F988EA}" type="sibTrans" cxnId="{23CE9A08-2DF6-463F-B4EC-0706159CA72C}">
      <dgm:prSet/>
      <dgm:spPr/>
      <dgm:t>
        <a:bodyPr/>
        <a:lstStyle/>
        <a:p>
          <a:endParaRPr lang="es-CL"/>
        </a:p>
      </dgm:t>
    </dgm:pt>
    <dgm:pt modelId="{4B1933CE-B197-44CA-B097-D953B8E1C4BB}">
      <dgm:prSet phldrT="[Texto]"/>
      <dgm:spPr/>
      <dgm:t>
        <a:bodyPr/>
        <a:lstStyle/>
        <a:p>
          <a:r>
            <a:rPr lang="es-CL"/>
            <a:t>_______________________________</a:t>
          </a:r>
        </a:p>
      </dgm:t>
    </dgm:pt>
    <dgm:pt modelId="{8340D9DF-0AC6-4ADD-9A8F-4C54C2908FA9}" type="parTrans" cxnId="{67546605-4E8F-4998-9261-B77DF150B70F}">
      <dgm:prSet/>
      <dgm:spPr/>
      <dgm:t>
        <a:bodyPr/>
        <a:lstStyle/>
        <a:p>
          <a:endParaRPr lang="es-CL"/>
        </a:p>
      </dgm:t>
    </dgm:pt>
    <dgm:pt modelId="{49A163DC-74DB-4B17-BD66-B3B09A936420}" type="sibTrans" cxnId="{67546605-4E8F-4998-9261-B77DF150B70F}">
      <dgm:prSet/>
      <dgm:spPr/>
      <dgm:t>
        <a:bodyPr/>
        <a:lstStyle/>
        <a:p>
          <a:endParaRPr lang="es-CL"/>
        </a:p>
      </dgm:t>
    </dgm:pt>
    <dgm:pt modelId="{D51FD282-7427-4E5B-9BB4-F9470AA2C37D}">
      <dgm:prSet phldrT="[Texto]"/>
      <dgm:spPr/>
      <dgm:t>
        <a:bodyPr/>
        <a:lstStyle/>
        <a:p>
          <a:r>
            <a:rPr lang="es-CL"/>
            <a:t>_______________________________</a:t>
          </a:r>
        </a:p>
      </dgm:t>
    </dgm:pt>
    <dgm:pt modelId="{0A8DB16B-4FED-4CA2-B3E1-F4A2159D795B}" type="parTrans" cxnId="{C0B96573-7C4A-4DFC-A37A-99CFD24E0223}">
      <dgm:prSet/>
      <dgm:spPr/>
      <dgm:t>
        <a:bodyPr/>
        <a:lstStyle/>
        <a:p>
          <a:endParaRPr lang="es-CL"/>
        </a:p>
      </dgm:t>
    </dgm:pt>
    <dgm:pt modelId="{5BB37D3A-7A41-456C-99C6-19259F809039}" type="sibTrans" cxnId="{C0B96573-7C4A-4DFC-A37A-99CFD24E0223}">
      <dgm:prSet/>
      <dgm:spPr/>
      <dgm:t>
        <a:bodyPr/>
        <a:lstStyle/>
        <a:p>
          <a:endParaRPr lang="es-CL"/>
        </a:p>
      </dgm:t>
    </dgm:pt>
    <dgm:pt modelId="{8A21E184-DF76-4ABE-A5AE-27FD65CBB5B8}" type="pres">
      <dgm:prSet presAssocID="{2A21E738-01A0-4C5F-82E5-797B9867DE11}" presName="Name0" presStyleCnt="0">
        <dgm:presLayoutVars>
          <dgm:dir/>
          <dgm:animLvl val="lvl"/>
          <dgm:resizeHandles val="exact"/>
        </dgm:presLayoutVars>
      </dgm:prSet>
      <dgm:spPr/>
      <dgm:t>
        <a:bodyPr/>
        <a:lstStyle/>
        <a:p>
          <a:endParaRPr lang="es-CL"/>
        </a:p>
      </dgm:t>
    </dgm:pt>
    <dgm:pt modelId="{AFD3FB71-D9B8-49BE-A7DE-A0BE069BF1A1}" type="pres">
      <dgm:prSet presAssocID="{9FE2F9E0-F974-4C40-A9D7-1DAD1E6FABDD}" presName="linNode" presStyleCnt="0"/>
      <dgm:spPr/>
    </dgm:pt>
    <dgm:pt modelId="{D9CB402F-AADE-4DA3-ABBA-279FD7D882A0}" type="pres">
      <dgm:prSet presAssocID="{9FE2F9E0-F974-4C40-A9D7-1DAD1E6FABDD}" presName="parentText" presStyleLbl="node1" presStyleIdx="0" presStyleCnt="3">
        <dgm:presLayoutVars>
          <dgm:chMax val="1"/>
          <dgm:bulletEnabled val="1"/>
        </dgm:presLayoutVars>
      </dgm:prSet>
      <dgm:spPr/>
      <dgm:t>
        <a:bodyPr/>
        <a:lstStyle/>
        <a:p>
          <a:endParaRPr lang="es-CL"/>
        </a:p>
      </dgm:t>
    </dgm:pt>
    <dgm:pt modelId="{25BD6A55-2453-44BB-A457-706C2C467E7D}" type="pres">
      <dgm:prSet presAssocID="{9FE2F9E0-F974-4C40-A9D7-1DAD1E6FABDD}" presName="descendantText" presStyleLbl="alignAccFollowNode1" presStyleIdx="0" presStyleCnt="3">
        <dgm:presLayoutVars>
          <dgm:bulletEnabled val="1"/>
        </dgm:presLayoutVars>
      </dgm:prSet>
      <dgm:spPr/>
      <dgm:t>
        <a:bodyPr/>
        <a:lstStyle/>
        <a:p>
          <a:endParaRPr lang="es-CL"/>
        </a:p>
      </dgm:t>
    </dgm:pt>
    <dgm:pt modelId="{2D53769D-0BC1-4A05-A6B5-CAB944E2C765}" type="pres">
      <dgm:prSet presAssocID="{6BFF1656-0322-462F-8B7E-3AFAB93EC6C6}" presName="sp" presStyleCnt="0"/>
      <dgm:spPr/>
    </dgm:pt>
    <dgm:pt modelId="{B926F166-62C3-43B1-857A-596C48F7417A}" type="pres">
      <dgm:prSet presAssocID="{BD4143FC-96D0-4360-BB8C-8BBCB76FFB10}" presName="linNode" presStyleCnt="0"/>
      <dgm:spPr/>
    </dgm:pt>
    <dgm:pt modelId="{E1BD15AD-515C-4B27-9922-3721FE1AAC24}" type="pres">
      <dgm:prSet presAssocID="{BD4143FC-96D0-4360-BB8C-8BBCB76FFB10}" presName="parentText" presStyleLbl="node1" presStyleIdx="1" presStyleCnt="3">
        <dgm:presLayoutVars>
          <dgm:chMax val="1"/>
          <dgm:bulletEnabled val="1"/>
        </dgm:presLayoutVars>
      </dgm:prSet>
      <dgm:spPr/>
      <dgm:t>
        <a:bodyPr/>
        <a:lstStyle/>
        <a:p>
          <a:endParaRPr lang="es-CL"/>
        </a:p>
      </dgm:t>
    </dgm:pt>
    <dgm:pt modelId="{36BF4CF3-6136-4A46-9DF2-175F0CDDDDC6}" type="pres">
      <dgm:prSet presAssocID="{BD4143FC-96D0-4360-BB8C-8BBCB76FFB10}" presName="descendantText" presStyleLbl="alignAccFollowNode1" presStyleIdx="1" presStyleCnt="3">
        <dgm:presLayoutVars>
          <dgm:bulletEnabled val="1"/>
        </dgm:presLayoutVars>
      </dgm:prSet>
      <dgm:spPr/>
      <dgm:t>
        <a:bodyPr/>
        <a:lstStyle/>
        <a:p>
          <a:endParaRPr lang="es-CL"/>
        </a:p>
      </dgm:t>
    </dgm:pt>
    <dgm:pt modelId="{ADEB9010-7EDA-464F-9180-68DB85EAC7B3}" type="pres">
      <dgm:prSet presAssocID="{9BEBF4F8-8D7A-4633-85C0-059C5D7C2190}" presName="sp" presStyleCnt="0"/>
      <dgm:spPr/>
    </dgm:pt>
    <dgm:pt modelId="{0D036874-BBDD-43FD-A491-BC5FE561BB99}" type="pres">
      <dgm:prSet presAssocID="{3F089EC2-A0C3-40F2-AEC3-3FB9C10D545C}" presName="linNode" presStyleCnt="0"/>
      <dgm:spPr/>
    </dgm:pt>
    <dgm:pt modelId="{B66918AC-C19F-484A-87D8-9713A69AC0B6}" type="pres">
      <dgm:prSet presAssocID="{3F089EC2-A0C3-40F2-AEC3-3FB9C10D545C}" presName="parentText" presStyleLbl="node1" presStyleIdx="2" presStyleCnt="3">
        <dgm:presLayoutVars>
          <dgm:chMax val="1"/>
          <dgm:bulletEnabled val="1"/>
        </dgm:presLayoutVars>
      </dgm:prSet>
      <dgm:spPr/>
      <dgm:t>
        <a:bodyPr/>
        <a:lstStyle/>
        <a:p>
          <a:endParaRPr lang="es-CL"/>
        </a:p>
      </dgm:t>
    </dgm:pt>
    <dgm:pt modelId="{2EE399A4-7928-4312-A921-ED8FF59BA2CB}" type="pres">
      <dgm:prSet presAssocID="{3F089EC2-A0C3-40F2-AEC3-3FB9C10D545C}" presName="descendantText" presStyleLbl="alignAccFollowNode1" presStyleIdx="2" presStyleCnt="3">
        <dgm:presLayoutVars>
          <dgm:bulletEnabled val="1"/>
        </dgm:presLayoutVars>
      </dgm:prSet>
      <dgm:spPr/>
      <dgm:t>
        <a:bodyPr/>
        <a:lstStyle/>
        <a:p>
          <a:endParaRPr lang="es-CL"/>
        </a:p>
      </dgm:t>
    </dgm:pt>
  </dgm:ptLst>
  <dgm:cxnLst>
    <dgm:cxn modelId="{F12D7FC3-CBC6-4976-B1A6-1C07C4621342}" type="presOf" srcId="{912E5D36-F7F9-46EE-AED4-99E998D67495}" destId="{25BD6A55-2453-44BB-A457-706C2C467E7D}" srcOrd="0" destOrd="0" presId="urn:microsoft.com/office/officeart/2005/8/layout/vList5"/>
    <dgm:cxn modelId="{0FF6E4A5-3252-4243-9C7F-5758F3763A25}" type="presOf" srcId="{5FBA8533-BB17-40E5-978E-37D8D8C97FB2}" destId="{25BD6A55-2453-44BB-A457-706C2C467E7D}" srcOrd="0" destOrd="1" presId="urn:microsoft.com/office/officeart/2005/8/layout/vList5"/>
    <dgm:cxn modelId="{7C35E1CB-E76B-4136-A8F3-5C730B68AFF8}" type="presOf" srcId="{C9C77B48-0C08-4CA0-9C5C-70C63808B772}" destId="{36BF4CF3-6136-4A46-9DF2-175F0CDDDDC6}" srcOrd="0" destOrd="0" presId="urn:microsoft.com/office/officeart/2005/8/layout/vList5"/>
    <dgm:cxn modelId="{351298E9-AA1D-4BAC-9269-6EB36B7D5D12}" srcId="{9FE2F9E0-F974-4C40-A9D7-1DAD1E6FABDD}" destId="{912E5D36-F7F9-46EE-AED4-99E998D67495}" srcOrd="0" destOrd="0" parTransId="{11A4F959-3364-4233-84A3-DC164EDCE89D}" sibTransId="{8A18EE2A-802B-4894-8F82-7279A5DD5F7A}"/>
    <dgm:cxn modelId="{E328C848-6EAA-45EF-9862-063DEC0B18A6}" srcId="{BD4143FC-96D0-4360-BB8C-8BBCB76FFB10}" destId="{C9C77B48-0C08-4CA0-9C5C-70C63808B772}" srcOrd="0" destOrd="0" parTransId="{D8D2A98D-083D-457F-BF48-C5F6B5042DBF}" sibTransId="{BBB239AE-A2AB-41DD-885D-0BAFAF9A1E07}"/>
    <dgm:cxn modelId="{6AB1341C-DA14-4BBC-BF94-528E20F5DE5D}" type="presOf" srcId="{4B1933CE-B197-44CA-B097-D953B8E1C4BB}" destId="{2EE399A4-7928-4312-A921-ED8FF59BA2CB}" srcOrd="0" destOrd="0" presId="urn:microsoft.com/office/officeart/2005/8/layout/vList5"/>
    <dgm:cxn modelId="{E2FF81D8-DC50-4BA1-A086-87F984452A23}" type="presOf" srcId="{FEE5E03B-BA65-4FB8-9D9E-27FCBBAD0EBD}" destId="{36BF4CF3-6136-4A46-9DF2-175F0CDDDDC6}" srcOrd="0" destOrd="1" presId="urn:microsoft.com/office/officeart/2005/8/layout/vList5"/>
    <dgm:cxn modelId="{15FF326B-30B6-4DE6-B6CC-20F66F1109EB}" srcId="{BD4143FC-96D0-4360-BB8C-8BBCB76FFB10}" destId="{FEE5E03B-BA65-4FB8-9D9E-27FCBBAD0EBD}" srcOrd="1" destOrd="0" parTransId="{555CD937-D4DE-4B49-8F88-E98CE1DD0CDA}" sibTransId="{DD50A376-2F62-42F5-A2D9-9FD2A2C3B6C1}"/>
    <dgm:cxn modelId="{DD79ACB8-449E-4D68-83F8-5628CE4646D7}" type="presOf" srcId="{BD4143FC-96D0-4360-BB8C-8BBCB76FFB10}" destId="{E1BD15AD-515C-4B27-9922-3721FE1AAC24}" srcOrd="0" destOrd="0" presId="urn:microsoft.com/office/officeart/2005/8/layout/vList5"/>
    <dgm:cxn modelId="{67546605-4E8F-4998-9261-B77DF150B70F}" srcId="{3F089EC2-A0C3-40F2-AEC3-3FB9C10D545C}" destId="{4B1933CE-B197-44CA-B097-D953B8E1C4BB}" srcOrd="0" destOrd="0" parTransId="{8340D9DF-0AC6-4ADD-9A8F-4C54C2908FA9}" sibTransId="{49A163DC-74DB-4B17-BD66-B3B09A936420}"/>
    <dgm:cxn modelId="{23CE9A08-2DF6-463F-B4EC-0706159CA72C}" srcId="{2A21E738-01A0-4C5F-82E5-797B9867DE11}" destId="{3F089EC2-A0C3-40F2-AEC3-3FB9C10D545C}" srcOrd="2" destOrd="0" parTransId="{464C0A6C-5E23-4309-BDB1-4BB721DE330D}" sibTransId="{3940694C-5155-4559-95D0-5BE558F988EA}"/>
    <dgm:cxn modelId="{E20EAE12-E499-4D11-BC40-08166407B1BA}" type="presOf" srcId="{2A21E738-01A0-4C5F-82E5-797B9867DE11}" destId="{8A21E184-DF76-4ABE-A5AE-27FD65CBB5B8}" srcOrd="0" destOrd="0" presId="urn:microsoft.com/office/officeart/2005/8/layout/vList5"/>
    <dgm:cxn modelId="{E5D8E8CB-67DC-4995-B058-744A04CF1035}" type="presOf" srcId="{9FE2F9E0-F974-4C40-A9D7-1DAD1E6FABDD}" destId="{D9CB402F-AADE-4DA3-ABBA-279FD7D882A0}" srcOrd="0" destOrd="0" presId="urn:microsoft.com/office/officeart/2005/8/layout/vList5"/>
    <dgm:cxn modelId="{6DD56344-FB72-423C-A6B2-9A29DBC8E3AE}" srcId="{2A21E738-01A0-4C5F-82E5-797B9867DE11}" destId="{9FE2F9E0-F974-4C40-A9D7-1DAD1E6FABDD}" srcOrd="0" destOrd="0" parTransId="{08595E08-4B21-410F-AF91-2C3FD9AC7715}" sibTransId="{6BFF1656-0322-462F-8B7E-3AFAB93EC6C6}"/>
    <dgm:cxn modelId="{A818F75F-64AB-4080-87E4-DAC7491B2C3B}" type="presOf" srcId="{D51FD282-7427-4E5B-9BB4-F9470AA2C37D}" destId="{2EE399A4-7928-4312-A921-ED8FF59BA2CB}" srcOrd="0" destOrd="1" presId="urn:microsoft.com/office/officeart/2005/8/layout/vList5"/>
    <dgm:cxn modelId="{C0B96573-7C4A-4DFC-A37A-99CFD24E0223}" srcId="{3F089EC2-A0C3-40F2-AEC3-3FB9C10D545C}" destId="{D51FD282-7427-4E5B-9BB4-F9470AA2C37D}" srcOrd="1" destOrd="0" parTransId="{0A8DB16B-4FED-4CA2-B3E1-F4A2159D795B}" sibTransId="{5BB37D3A-7A41-456C-99C6-19259F809039}"/>
    <dgm:cxn modelId="{3CD12EF0-A88E-4F3B-9062-47A192408D93}" type="presOf" srcId="{3F089EC2-A0C3-40F2-AEC3-3FB9C10D545C}" destId="{B66918AC-C19F-484A-87D8-9713A69AC0B6}" srcOrd="0" destOrd="0" presId="urn:microsoft.com/office/officeart/2005/8/layout/vList5"/>
    <dgm:cxn modelId="{4149C7E2-C067-43DD-99B8-1820E95FB205}" srcId="{2A21E738-01A0-4C5F-82E5-797B9867DE11}" destId="{BD4143FC-96D0-4360-BB8C-8BBCB76FFB10}" srcOrd="1" destOrd="0" parTransId="{CCA6C391-5471-4C03-B9E2-287C065483D1}" sibTransId="{9BEBF4F8-8D7A-4633-85C0-059C5D7C2190}"/>
    <dgm:cxn modelId="{2AD6D318-BD27-4D2E-9653-04EC2FCE42A0}" srcId="{9FE2F9E0-F974-4C40-A9D7-1DAD1E6FABDD}" destId="{5FBA8533-BB17-40E5-978E-37D8D8C97FB2}" srcOrd="1" destOrd="0" parTransId="{8762C4DC-0279-44D4-B54E-7D17A25485E4}" sibTransId="{7CCB1EA6-76D3-467B-9365-4CBE1A0995E9}"/>
    <dgm:cxn modelId="{449F0EA2-5233-47EE-97EA-658810A259C7}" type="presParOf" srcId="{8A21E184-DF76-4ABE-A5AE-27FD65CBB5B8}" destId="{AFD3FB71-D9B8-49BE-A7DE-A0BE069BF1A1}" srcOrd="0" destOrd="0" presId="urn:microsoft.com/office/officeart/2005/8/layout/vList5"/>
    <dgm:cxn modelId="{64393D0C-EB5E-46DB-A499-04F149850AB5}" type="presParOf" srcId="{AFD3FB71-D9B8-49BE-A7DE-A0BE069BF1A1}" destId="{D9CB402F-AADE-4DA3-ABBA-279FD7D882A0}" srcOrd="0" destOrd="0" presId="urn:microsoft.com/office/officeart/2005/8/layout/vList5"/>
    <dgm:cxn modelId="{00041463-74D8-4929-973B-14FC552B6DAB}" type="presParOf" srcId="{AFD3FB71-D9B8-49BE-A7DE-A0BE069BF1A1}" destId="{25BD6A55-2453-44BB-A457-706C2C467E7D}" srcOrd="1" destOrd="0" presId="urn:microsoft.com/office/officeart/2005/8/layout/vList5"/>
    <dgm:cxn modelId="{55E0CE97-B79E-49B0-AED5-8481FDB219CB}" type="presParOf" srcId="{8A21E184-DF76-4ABE-A5AE-27FD65CBB5B8}" destId="{2D53769D-0BC1-4A05-A6B5-CAB944E2C765}" srcOrd="1" destOrd="0" presId="urn:microsoft.com/office/officeart/2005/8/layout/vList5"/>
    <dgm:cxn modelId="{A74F687A-78B5-4821-8910-90358848D549}" type="presParOf" srcId="{8A21E184-DF76-4ABE-A5AE-27FD65CBB5B8}" destId="{B926F166-62C3-43B1-857A-596C48F7417A}" srcOrd="2" destOrd="0" presId="urn:microsoft.com/office/officeart/2005/8/layout/vList5"/>
    <dgm:cxn modelId="{79449432-133E-4307-8840-8F0D16A15D9A}" type="presParOf" srcId="{B926F166-62C3-43B1-857A-596C48F7417A}" destId="{E1BD15AD-515C-4B27-9922-3721FE1AAC24}" srcOrd="0" destOrd="0" presId="urn:microsoft.com/office/officeart/2005/8/layout/vList5"/>
    <dgm:cxn modelId="{D4309572-820E-417D-9584-007E1D3C68BC}" type="presParOf" srcId="{B926F166-62C3-43B1-857A-596C48F7417A}" destId="{36BF4CF3-6136-4A46-9DF2-175F0CDDDDC6}" srcOrd="1" destOrd="0" presId="urn:microsoft.com/office/officeart/2005/8/layout/vList5"/>
    <dgm:cxn modelId="{3DC18F04-F4A5-4178-9C5E-986695226F64}" type="presParOf" srcId="{8A21E184-DF76-4ABE-A5AE-27FD65CBB5B8}" destId="{ADEB9010-7EDA-464F-9180-68DB85EAC7B3}" srcOrd="3" destOrd="0" presId="urn:microsoft.com/office/officeart/2005/8/layout/vList5"/>
    <dgm:cxn modelId="{6B3949DD-5F26-4467-99F5-61E16127A80E}" type="presParOf" srcId="{8A21E184-DF76-4ABE-A5AE-27FD65CBB5B8}" destId="{0D036874-BBDD-43FD-A491-BC5FE561BB99}" srcOrd="4" destOrd="0" presId="urn:microsoft.com/office/officeart/2005/8/layout/vList5"/>
    <dgm:cxn modelId="{B3A13E28-F44A-459E-A9BD-A8280BF28997}" type="presParOf" srcId="{0D036874-BBDD-43FD-A491-BC5FE561BB99}" destId="{B66918AC-C19F-484A-87D8-9713A69AC0B6}" srcOrd="0" destOrd="0" presId="urn:microsoft.com/office/officeart/2005/8/layout/vList5"/>
    <dgm:cxn modelId="{C3C2849A-E4F9-402B-B1F7-3B58E84D2D35}" type="presParOf" srcId="{0D036874-BBDD-43FD-A491-BC5FE561BB99}" destId="{2EE399A4-7928-4312-A921-ED8FF59BA2CB}"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D6A55-2453-44BB-A457-706C2C467E7D}">
      <dsp:nvSpPr>
        <dsp:cNvPr id="0" name=""/>
        <dsp:cNvSpPr/>
      </dsp:nvSpPr>
      <dsp:spPr>
        <a:xfrm rot="5400000">
          <a:off x="4205549" y="-1655971"/>
          <a:ext cx="825103" cy="434644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171450" lvl="1" indent="-171450" algn="l" defTabSz="844550">
            <a:lnSpc>
              <a:spcPct val="90000"/>
            </a:lnSpc>
            <a:spcBef>
              <a:spcPct val="0"/>
            </a:spcBef>
            <a:spcAft>
              <a:spcPct val="15000"/>
            </a:spcAft>
            <a:buChar char="••"/>
          </a:pPr>
          <a:r>
            <a:rPr lang="es-CL" sz="1900" kern="1200"/>
            <a:t>_______________________________</a:t>
          </a:r>
        </a:p>
        <a:p>
          <a:pPr marL="171450" lvl="1" indent="-171450" algn="l" defTabSz="844550">
            <a:lnSpc>
              <a:spcPct val="90000"/>
            </a:lnSpc>
            <a:spcBef>
              <a:spcPct val="0"/>
            </a:spcBef>
            <a:spcAft>
              <a:spcPct val="15000"/>
            </a:spcAft>
            <a:buChar char="••"/>
          </a:pPr>
          <a:r>
            <a:rPr lang="es-CL" sz="1900" kern="1200"/>
            <a:t>_______________________________</a:t>
          </a:r>
        </a:p>
      </dsp:txBody>
      <dsp:txXfrm rot="-5400000">
        <a:off x="2444877" y="144979"/>
        <a:ext cx="4306170" cy="744547"/>
      </dsp:txXfrm>
    </dsp:sp>
    <dsp:sp modelId="{D9CB402F-AADE-4DA3-ABBA-279FD7D882A0}">
      <dsp:nvSpPr>
        <dsp:cNvPr id="0" name=""/>
        <dsp:cNvSpPr/>
      </dsp:nvSpPr>
      <dsp:spPr>
        <a:xfrm>
          <a:off x="0" y="1562"/>
          <a:ext cx="2444877"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s-CL" sz="2000" kern="1200"/>
            <a:t>¿ Qué es ser ciudadano?</a:t>
          </a:r>
        </a:p>
      </dsp:txBody>
      <dsp:txXfrm>
        <a:off x="50348" y="51910"/>
        <a:ext cx="2344181" cy="930682"/>
      </dsp:txXfrm>
    </dsp:sp>
    <dsp:sp modelId="{36BF4CF3-6136-4A46-9DF2-175F0CDDDDC6}">
      <dsp:nvSpPr>
        <dsp:cNvPr id="0" name=""/>
        <dsp:cNvSpPr/>
      </dsp:nvSpPr>
      <dsp:spPr>
        <a:xfrm rot="5400000">
          <a:off x="4205549" y="-573024"/>
          <a:ext cx="825103" cy="434644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171450" lvl="1" indent="-171450" algn="l" defTabSz="844550">
            <a:lnSpc>
              <a:spcPct val="90000"/>
            </a:lnSpc>
            <a:spcBef>
              <a:spcPct val="0"/>
            </a:spcBef>
            <a:spcAft>
              <a:spcPct val="15000"/>
            </a:spcAft>
            <a:buChar char="••"/>
          </a:pPr>
          <a:r>
            <a:rPr lang="es-CL" sz="1900" kern="1200"/>
            <a:t>_______________________________</a:t>
          </a:r>
        </a:p>
        <a:p>
          <a:pPr marL="171450" lvl="1" indent="-171450" algn="l" defTabSz="844550">
            <a:lnSpc>
              <a:spcPct val="90000"/>
            </a:lnSpc>
            <a:spcBef>
              <a:spcPct val="0"/>
            </a:spcBef>
            <a:spcAft>
              <a:spcPct val="15000"/>
            </a:spcAft>
            <a:buChar char="••"/>
          </a:pPr>
          <a:r>
            <a:rPr lang="es-CL" sz="1900" kern="1200"/>
            <a:t>_______________________________</a:t>
          </a:r>
        </a:p>
      </dsp:txBody>
      <dsp:txXfrm rot="-5400000">
        <a:off x="2444877" y="1227926"/>
        <a:ext cx="4306170" cy="744547"/>
      </dsp:txXfrm>
    </dsp:sp>
    <dsp:sp modelId="{E1BD15AD-515C-4B27-9922-3721FE1AAC24}">
      <dsp:nvSpPr>
        <dsp:cNvPr id="0" name=""/>
        <dsp:cNvSpPr/>
      </dsp:nvSpPr>
      <dsp:spPr>
        <a:xfrm>
          <a:off x="0" y="1084510"/>
          <a:ext cx="2444877"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s-CL" sz="2000" kern="1200"/>
            <a:t>¿Crees que los niños, niñas y adolescentes son ciudadanos?</a:t>
          </a:r>
        </a:p>
      </dsp:txBody>
      <dsp:txXfrm>
        <a:off x="50348" y="1134858"/>
        <a:ext cx="2344181" cy="930682"/>
      </dsp:txXfrm>
    </dsp:sp>
    <dsp:sp modelId="{2EE399A4-7928-4312-A921-ED8FF59BA2CB}">
      <dsp:nvSpPr>
        <dsp:cNvPr id="0" name=""/>
        <dsp:cNvSpPr/>
      </dsp:nvSpPr>
      <dsp:spPr>
        <a:xfrm rot="5400000">
          <a:off x="4205549" y="509923"/>
          <a:ext cx="825103" cy="434644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171450" lvl="1" indent="-171450" algn="l" defTabSz="844550">
            <a:lnSpc>
              <a:spcPct val="90000"/>
            </a:lnSpc>
            <a:spcBef>
              <a:spcPct val="0"/>
            </a:spcBef>
            <a:spcAft>
              <a:spcPct val="15000"/>
            </a:spcAft>
            <a:buChar char="••"/>
          </a:pPr>
          <a:r>
            <a:rPr lang="es-CL" sz="1900" kern="1200"/>
            <a:t>_______________________________</a:t>
          </a:r>
        </a:p>
        <a:p>
          <a:pPr marL="171450" lvl="1" indent="-171450" algn="l" defTabSz="844550">
            <a:lnSpc>
              <a:spcPct val="90000"/>
            </a:lnSpc>
            <a:spcBef>
              <a:spcPct val="0"/>
            </a:spcBef>
            <a:spcAft>
              <a:spcPct val="15000"/>
            </a:spcAft>
            <a:buChar char="••"/>
          </a:pPr>
          <a:r>
            <a:rPr lang="es-CL" sz="1900" kern="1200"/>
            <a:t>_______________________________</a:t>
          </a:r>
        </a:p>
      </dsp:txBody>
      <dsp:txXfrm rot="-5400000">
        <a:off x="2444877" y="2310873"/>
        <a:ext cx="4306170" cy="744547"/>
      </dsp:txXfrm>
    </dsp:sp>
    <dsp:sp modelId="{B66918AC-C19F-484A-87D8-9713A69AC0B6}">
      <dsp:nvSpPr>
        <dsp:cNvPr id="0" name=""/>
        <dsp:cNvSpPr/>
      </dsp:nvSpPr>
      <dsp:spPr>
        <a:xfrm>
          <a:off x="0" y="2167458"/>
          <a:ext cx="2444877"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s-CL" sz="2000" kern="1200"/>
            <a:t>¿Qué tipo de poder tenemos los ciudadanos?</a:t>
          </a:r>
        </a:p>
      </dsp:txBody>
      <dsp:txXfrm>
        <a:off x="50348" y="2217806"/>
        <a:ext cx="2344181"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Llanos Colis</dc:creator>
  <cp:lastModifiedBy>HP 001</cp:lastModifiedBy>
  <cp:revision>4</cp:revision>
  <cp:lastPrinted>2015-10-23T05:47:00Z</cp:lastPrinted>
  <dcterms:created xsi:type="dcterms:W3CDTF">2020-09-08T20:43:00Z</dcterms:created>
  <dcterms:modified xsi:type="dcterms:W3CDTF">2020-09-08T20:43:00Z</dcterms:modified>
</cp:coreProperties>
</file>