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0"/>
        <w:gridCol w:w="2095"/>
        <w:gridCol w:w="2076"/>
        <w:gridCol w:w="3840"/>
      </w:tblGrid>
      <w:tr w:rsidR="00E571C8" w:rsidRPr="00E571C8" w14:paraId="7BB1A3EC" w14:textId="77777777" w:rsidTr="00B7632F">
        <w:tc>
          <w:tcPr>
            <w:tcW w:w="2190" w:type="dxa"/>
          </w:tcPr>
          <w:p w14:paraId="435C4FAB" w14:textId="555724E3" w:rsidR="00721107" w:rsidRPr="00E571C8" w:rsidRDefault="00721107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44367897"/>
            <w:r>
              <w:rPr>
                <w:rFonts w:ascii="Arial" w:hAnsi="Arial" w:cs="Arial"/>
                <w:b/>
                <w:sz w:val="18"/>
                <w:szCs w:val="18"/>
              </w:rPr>
              <w:t xml:space="preserve">Liceo </w:t>
            </w:r>
            <w:r w:rsidR="002D475E">
              <w:rPr>
                <w:rFonts w:ascii="Arial" w:hAnsi="Arial" w:cs="Arial"/>
                <w:b/>
                <w:sz w:val="18"/>
                <w:szCs w:val="18"/>
              </w:rPr>
              <w:t>Rep. Argentina</w:t>
            </w:r>
          </w:p>
        </w:tc>
        <w:tc>
          <w:tcPr>
            <w:tcW w:w="2095" w:type="dxa"/>
          </w:tcPr>
          <w:p w14:paraId="476935A7" w14:textId="51D734E1" w:rsidR="00E571C8" w:rsidRPr="00E571C8" w:rsidRDefault="00E571C8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Religión y valores</w:t>
            </w:r>
          </w:p>
        </w:tc>
        <w:tc>
          <w:tcPr>
            <w:tcW w:w="2076" w:type="dxa"/>
          </w:tcPr>
          <w:p w14:paraId="2A3C1C0A" w14:textId="77777777" w:rsidR="00E571C8" w:rsidRPr="00E571C8" w:rsidRDefault="00E571C8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Curso</w:t>
            </w:r>
          </w:p>
        </w:tc>
        <w:tc>
          <w:tcPr>
            <w:tcW w:w="3840" w:type="dxa"/>
          </w:tcPr>
          <w:p w14:paraId="5F0C7356" w14:textId="0DF04885" w:rsidR="00E571C8" w:rsidRPr="00E571C8" w:rsidRDefault="00E571C8" w:rsidP="006E54C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 xml:space="preserve">Primero medio </w:t>
            </w:r>
            <w:r w:rsidR="00355E8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F26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7B01">
              <w:rPr>
                <w:rFonts w:ascii="Arial" w:hAnsi="Arial" w:cs="Arial"/>
                <w:b/>
                <w:sz w:val="18"/>
                <w:szCs w:val="18"/>
              </w:rPr>
              <w:t>y B.</w:t>
            </w:r>
          </w:p>
        </w:tc>
      </w:tr>
      <w:tr w:rsidR="00E571C8" w:rsidRPr="00E571C8" w14:paraId="0E0A0BE4" w14:textId="77777777" w:rsidTr="00B7632F">
        <w:tc>
          <w:tcPr>
            <w:tcW w:w="2190" w:type="dxa"/>
          </w:tcPr>
          <w:p w14:paraId="68EA9456" w14:textId="77777777" w:rsidR="00E571C8" w:rsidRPr="00E571C8" w:rsidRDefault="00E571C8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Profesor</w:t>
            </w:r>
          </w:p>
        </w:tc>
        <w:tc>
          <w:tcPr>
            <w:tcW w:w="2095" w:type="dxa"/>
          </w:tcPr>
          <w:p w14:paraId="0A498DF9" w14:textId="77777777" w:rsidR="00E571C8" w:rsidRPr="00E571C8" w:rsidRDefault="00E571C8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Gerardo Soto</w:t>
            </w:r>
          </w:p>
        </w:tc>
        <w:tc>
          <w:tcPr>
            <w:tcW w:w="2076" w:type="dxa"/>
          </w:tcPr>
          <w:p w14:paraId="42D83E0F" w14:textId="77777777" w:rsidR="00E571C8" w:rsidRPr="00E571C8" w:rsidRDefault="00E571C8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  <w:tc>
          <w:tcPr>
            <w:tcW w:w="3840" w:type="dxa"/>
          </w:tcPr>
          <w:p w14:paraId="7CD18C8E" w14:textId="5EE42996" w:rsidR="00E571C8" w:rsidRPr="00E571C8" w:rsidRDefault="007F2638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Primera</w:t>
            </w:r>
            <w:r w:rsidR="00D031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1C8" w:rsidRPr="00E571C8">
              <w:rPr>
                <w:rFonts w:ascii="Arial" w:hAnsi="Arial" w:cs="Arial"/>
                <w:b/>
                <w:sz w:val="18"/>
                <w:szCs w:val="18"/>
              </w:rPr>
              <w:t xml:space="preserve"> quincena</w:t>
            </w:r>
            <w:proofErr w:type="gramEnd"/>
            <w:r w:rsidR="00E571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47F1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b/>
                <w:sz w:val="18"/>
                <w:szCs w:val="18"/>
              </w:rPr>
              <w:t>septiembre</w:t>
            </w:r>
            <w:r w:rsidR="00D147F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bookmarkEnd w:id="0"/>
    <w:p w14:paraId="0E33E101" w14:textId="15DF77AB" w:rsidR="00B7632F" w:rsidRDefault="00CD45F4" w:rsidP="003C0AF1">
      <w:pPr>
        <w:pStyle w:val="Sinespaciado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proofErr w:type="gramStart"/>
      <w:r>
        <w:rPr>
          <w:b/>
          <w:bCs/>
        </w:rPr>
        <w:t>Actividad  Formativa</w:t>
      </w:r>
      <w:proofErr w:type="gramEnd"/>
      <w:r>
        <w:rPr>
          <w:b/>
          <w:bCs/>
        </w:rPr>
        <w:t xml:space="preserve"> número </w:t>
      </w:r>
      <w:r w:rsidR="00AE4E5D">
        <w:rPr>
          <w:b/>
          <w:bCs/>
        </w:rPr>
        <w:t>1</w:t>
      </w:r>
      <w:r w:rsidR="00A47B01">
        <w:rPr>
          <w:b/>
          <w:bCs/>
        </w:rPr>
        <w:t>2</w:t>
      </w:r>
      <w:r w:rsidR="00AE4E5D">
        <w:rPr>
          <w:b/>
          <w:bCs/>
        </w:rPr>
        <w:t>.</w:t>
      </w:r>
    </w:p>
    <w:p w14:paraId="20290273" w14:textId="7D4A81E3" w:rsidR="003C0AF1" w:rsidRPr="00A64E46" w:rsidRDefault="003C0AF1" w:rsidP="003C0AF1">
      <w:pPr>
        <w:pStyle w:val="Sinespaciado"/>
        <w:rPr>
          <w:b/>
          <w:bCs/>
        </w:rPr>
      </w:pPr>
      <w:r w:rsidRPr="00A64E46">
        <w:rPr>
          <w:b/>
          <w:bCs/>
        </w:rPr>
        <w:t>Nombre …………………………………………………………………………………………………</w:t>
      </w:r>
      <w:r w:rsidR="00B7632F">
        <w:rPr>
          <w:b/>
          <w:bCs/>
        </w:rPr>
        <w:t xml:space="preserve">     </w:t>
      </w:r>
      <w:r w:rsidRPr="00A64E46">
        <w:rPr>
          <w:b/>
          <w:bCs/>
        </w:rPr>
        <w:t>Primero Medio.</w:t>
      </w:r>
    </w:p>
    <w:p w14:paraId="2D47C0DA" w14:textId="77777777" w:rsidR="00B7632F" w:rsidRDefault="00B7632F" w:rsidP="003C0AF1">
      <w:pPr>
        <w:spacing w:after="0" w:line="240" w:lineRule="auto"/>
        <w:rPr>
          <w:b/>
          <w:bCs/>
        </w:rPr>
      </w:pPr>
    </w:p>
    <w:p w14:paraId="5A77116A" w14:textId="5353585D" w:rsidR="000116F2" w:rsidRDefault="003C0AF1" w:rsidP="000116F2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6"/>
          <w:szCs w:val="26"/>
          <w:lang w:eastAsia="es-CL"/>
        </w:rPr>
      </w:pPr>
      <w:r w:rsidRPr="00A64E46">
        <w:rPr>
          <w:b/>
          <w:bCs/>
        </w:rPr>
        <w:t xml:space="preserve">Objetivo: </w:t>
      </w:r>
      <w:r w:rsidR="000116F2" w:rsidRPr="00974716">
        <w:rPr>
          <w:rFonts w:ascii="HelveticaNeueLTStd-Lt" w:hAnsi="HelveticaNeueLTStd-Lt" w:cs="HelveticaNeueLTStd-Lt"/>
          <w:b/>
          <w:bCs/>
          <w:sz w:val="26"/>
          <w:szCs w:val="26"/>
          <w:lang w:eastAsia="es-CL"/>
        </w:rPr>
        <w:t>Identificar los valores de</w:t>
      </w:r>
      <w:r w:rsidR="000116F2">
        <w:rPr>
          <w:rFonts w:ascii="HelveticaNeueLTStd-Lt" w:hAnsi="HelveticaNeueLTStd-Lt" w:cs="HelveticaNeueLTStd-Lt"/>
          <w:b/>
          <w:bCs/>
          <w:sz w:val="26"/>
          <w:szCs w:val="26"/>
          <w:lang w:eastAsia="es-CL"/>
        </w:rPr>
        <w:t xml:space="preserve"> </w:t>
      </w:r>
      <w:r w:rsidR="000116F2" w:rsidRPr="00974716">
        <w:rPr>
          <w:rFonts w:ascii="HelveticaNeueLTStd-Lt" w:hAnsi="HelveticaNeueLTStd-Lt" w:cs="HelveticaNeueLTStd-Lt"/>
          <w:b/>
          <w:bCs/>
          <w:sz w:val="26"/>
          <w:szCs w:val="26"/>
          <w:lang w:eastAsia="es-CL"/>
        </w:rPr>
        <w:t>las Bienaventuranzas que</w:t>
      </w:r>
      <w:r w:rsidR="000116F2">
        <w:rPr>
          <w:rFonts w:ascii="HelveticaNeueLTStd-Lt" w:hAnsi="HelveticaNeueLTStd-Lt" w:cs="HelveticaNeueLTStd-Lt"/>
          <w:b/>
          <w:bCs/>
          <w:sz w:val="26"/>
          <w:szCs w:val="26"/>
          <w:lang w:eastAsia="es-CL"/>
        </w:rPr>
        <w:t xml:space="preserve"> </w:t>
      </w:r>
      <w:r w:rsidR="000116F2" w:rsidRPr="00974716">
        <w:rPr>
          <w:rFonts w:ascii="HelveticaNeueLTStd-Lt" w:hAnsi="HelveticaNeueLTStd-Lt" w:cs="HelveticaNeueLTStd-Lt"/>
          <w:b/>
          <w:bCs/>
          <w:sz w:val="26"/>
          <w:szCs w:val="26"/>
          <w:lang w:eastAsia="es-CL"/>
        </w:rPr>
        <w:t>nos ayudan a crecer como</w:t>
      </w:r>
      <w:r w:rsidR="000116F2">
        <w:rPr>
          <w:rFonts w:ascii="HelveticaNeueLTStd-Lt" w:hAnsi="HelveticaNeueLTStd-Lt" w:cs="HelveticaNeueLTStd-Lt"/>
          <w:b/>
          <w:bCs/>
          <w:sz w:val="26"/>
          <w:szCs w:val="26"/>
          <w:lang w:eastAsia="es-CL"/>
        </w:rPr>
        <w:t xml:space="preserve"> </w:t>
      </w:r>
      <w:r w:rsidR="000116F2" w:rsidRPr="00974716">
        <w:rPr>
          <w:rFonts w:ascii="HelveticaNeueLTStd-Lt" w:hAnsi="HelveticaNeueLTStd-Lt" w:cs="HelveticaNeueLTStd-Lt"/>
          <w:b/>
          <w:bCs/>
          <w:sz w:val="26"/>
          <w:szCs w:val="26"/>
          <w:lang w:eastAsia="es-CL"/>
        </w:rPr>
        <w:t>persona humana</w:t>
      </w:r>
      <w:r w:rsidR="000116F2" w:rsidRPr="00AD457D">
        <w:rPr>
          <w:rFonts w:ascii="HelveticaNeueLTStd-Lt" w:hAnsi="HelveticaNeueLTStd-Lt" w:cs="HelveticaNeueLTStd-Lt"/>
          <w:sz w:val="26"/>
          <w:szCs w:val="26"/>
          <w:lang w:eastAsia="es-CL"/>
        </w:rPr>
        <w:t>.</w:t>
      </w:r>
    </w:p>
    <w:p w14:paraId="3F71D0E9" w14:textId="623560D1" w:rsidR="000116F2" w:rsidRPr="00AD457D" w:rsidRDefault="000116F2" w:rsidP="000116F2">
      <w:pPr>
        <w:autoSpaceDE w:val="0"/>
        <w:autoSpaceDN w:val="0"/>
        <w:adjustRightInd w:val="0"/>
        <w:spacing w:after="0" w:line="240" w:lineRule="auto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988FB95" wp14:editId="0402402E">
            <wp:extent cx="6352162" cy="3355975"/>
            <wp:effectExtent l="0" t="0" r="0" b="0"/>
            <wp:docPr id="2" name="Imagen 2" descr="La Catequesis (El blog de Sandra): Recursos Catequesis Las Bienaventuran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Catequesis (El blog de Sandra): Recursos Catequesis Las Bienaventuranz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124" cy="336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1AFD" w14:textId="24E3FFD4" w:rsidR="00297F8D" w:rsidRDefault="00297F8D" w:rsidP="000116F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Century Gothic" w:hAnsi="Century Gothic"/>
          <w:b/>
          <w:bCs/>
          <w:szCs w:val="32"/>
        </w:rPr>
      </w:pPr>
    </w:p>
    <w:p w14:paraId="75DFC80B" w14:textId="5ABE586E" w:rsidR="000116F2" w:rsidRPr="000116F2" w:rsidRDefault="000116F2" w:rsidP="007F2638">
      <w:pPr>
        <w:pStyle w:val="Sinespaciado"/>
        <w:jc w:val="both"/>
        <w:rPr>
          <w:rFonts w:ascii="Helvetica" w:eastAsia="Times New Roman" w:hAnsi="Helvetica"/>
          <w:color w:val="3C4858"/>
          <w:lang w:eastAsia="es-CL"/>
        </w:rPr>
      </w:pPr>
      <w:r w:rsidRPr="000116F2">
        <w:rPr>
          <w:rFonts w:ascii="Helvetica" w:eastAsia="Times New Roman" w:hAnsi="Helvetica"/>
          <w:color w:val="3C4858"/>
          <w:lang w:eastAsia="es-CL"/>
        </w:rPr>
        <w:t xml:space="preserve">Las </w:t>
      </w:r>
      <w:proofErr w:type="gramStart"/>
      <w:r w:rsidRPr="000116F2">
        <w:rPr>
          <w:rFonts w:ascii="Helvetica" w:eastAsia="Times New Roman" w:hAnsi="Helvetica"/>
          <w:color w:val="3C4858"/>
          <w:lang w:eastAsia="es-CL"/>
        </w:rPr>
        <w:t>Bienaventuranzas .</w:t>
      </w:r>
      <w:proofErr w:type="gramEnd"/>
      <w:r w:rsidRPr="000116F2">
        <w:rPr>
          <w:rFonts w:ascii="Helvetica" w:eastAsia="Times New Roman" w:hAnsi="Helvetica"/>
          <w:color w:val="3C4858"/>
          <w:lang w:eastAsia="es-CL"/>
        </w:rPr>
        <w:t>-   Las bienaventuranzas son un pasaje literario en el libro de la Biblia, es visible tanto en el Antiguo como en el Nuevo Testamento. A lo largo de la biblia cuenta con multitud de ejemplos. Es común recurrir a las bienaventuranzas para dar fe de una felicitación a aquellas personas que, por mantener una buena conducta, o por tener una determinada cualidad, están relacionadas con Dios, quién es considerado por la Biblia como aquel que otorga felicidad y vida.</w:t>
      </w:r>
    </w:p>
    <w:p w14:paraId="180C03B4" w14:textId="1FF6CCEF" w:rsidR="00D031E2" w:rsidRPr="000116F2" w:rsidRDefault="00D031E2" w:rsidP="007F2638">
      <w:pPr>
        <w:pStyle w:val="Sinespaciado"/>
        <w:jc w:val="both"/>
      </w:pPr>
    </w:p>
    <w:p w14:paraId="3C9E2DCD" w14:textId="77777777" w:rsidR="000116F2" w:rsidRPr="000116F2" w:rsidRDefault="000116F2" w:rsidP="007F2638">
      <w:pPr>
        <w:pStyle w:val="Sinespaciado"/>
        <w:jc w:val="both"/>
        <w:rPr>
          <w:rFonts w:ascii="Helvetica" w:hAnsi="Helvetica"/>
          <w:color w:val="3C4858"/>
        </w:rPr>
      </w:pPr>
      <w:r w:rsidRPr="000116F2">
        <w:rPr>
          <w:rFonts w:ascii="Helvetica" w:hAnsi="Helvetica"/>
          <w:color w:val="3C4858"/>
        </w:rPr>
        <w:t xml:space="preserve">El ser humano siempre ha </w:t>
      </w:r>
      <w:proofErr w:type="gramStart"/>
      <w:r w:rsidRPr="000116F2">
        <w:rPr>
          <w:rFonts w:ascii="Helvetica" w:hAnsi="Helvetica"/>
          <w:color w:val="3C4858"/>
        </w:rPr>
        <w:t>estado  en</w:t>
      </w:r>
      <w:proofErr w:type="gramEnd"/>
      <w:r w:rsidRPr="000116F2">
        <w:rPr>
          <w:rFonts w:ascii="Helvetica" w:hAnsi="Helvetica"/>
          <w:color w:val="3C4858"/>
        </w:rPr>
        <w:t xml:space="preserve"> la búsqueda constante de la felicidad, y todo lo que hace gira en torno a ella, esta necesidad no ha cambiado a través del tiempo, ya que desde siempre, en el mundo, el tener más riquezas y un mayor poder, ha supuesto tener mayor bienestar.</w:t>
      </w:r>
    </w:p>
    <w:p w14:paraId="1B4FE7B8" w14:textId="77777777" w:rsidR="000116F2" w:rsidRPr="000116F2" w:rsidRDefault="000116F2" w:rsidP="007F2638">
      <w:pPr>
        <w:pStyle w:val="Sinespaciado"/>
        <w:jc w:val="both"/>
        <w:rPr>
          <w:rFonts w:ascii="Helvetica" w:hAnsi="Helvetica"/>
          <w:color w:val="3C4858"/>
        </w:rPr>
      </w:pPr>
      <w:r w:rsidRPr="000116F2">
        <w:rPr>
          <w:rFonts w:ascii="Helvetica" w:hAnsi="Helvetica"/>
          <w:color w:val="3C4858"/>
        </w:rPr>
        <w:t>En contraste a este concepto, nos encontramos que </w:t>
      </w:r>
      <w:r w:rsidRPr="000116F2">
        <w:rPr>
          <w:rStyle w:val="Textoennegrita"/>
          <w:rFonts w:ascii="Helvetica" w:hAnsi="Helvetica"/>
          <w:color w:val="3C4858"/>
        </w:rPr>
        <w:t>la felicidad según Dios es movida más bien por sentimientos internos que se experimentan y causan bienaventuranza </w:t>
      </w:r>
      <w:r w:rsidRPr="000116F2">
        <w:rPr>
          <w:rFonts w:ascii="Helvetica" w:hAnsi="Helvetica"/>
          <w:color w:val="3C4858"/>
        </w:rPr>
        <w:t>en la persona.</w:t>
      </w:r>
    </w:p>
    <w:p w14:paraId="637933F1" w14:textId="77777777" w:rsidR="000116F2" w:rsidRPr="000116F2" w:rsidRDefault="000116F2" w:rsidP="007F2638">
      <w:pPr>
        <w:pStyle w:val="Sinespaciado"/>
        <w:jc w:val="both"/>
        <w:rPr>
          <w:rFonts w:ascii="Helvetica" w:hAnsi="Helvetica"/>
          <w:color w:val="3C4858"/>
        </w:rPr>
      </w:pPr>
      <w:r w:rsidRPr="000116F2">
        <w:rPr>
          <w:rFonts w:ascii="Helvetica" w:hAnsi="Helvetica"/>
          <w:color w:val="3C4858"/>
        </w:rPr>
        <w:t>Es por esta razón que Jesucristo pronuncia las </w:t>
      </w:r>
      <w:r w:rsidRPr="000116F2">
        <w:rPr>
          <w:rStyle w:val="Textoennegrita"/>
          <w:rFonts w:ascii="Helvetica" w:hAnsi="Helvetica"/>
          <w:color w:val="3C4858"/>
        </w:rPr>
        <w:t>bienaventuranzas</w:t>
      </w:r>
      <w:r w:rsidRPr="000116F2">
        <w:rPr>
          <w:rFonts w:ascii="Helvetica" w:hAnsi="Helvetica"/>
          <w:color w:val="3C4858"/>
        </w:rPr>
        <w:t xml:space="preserve">, desde el Monte de las Bienaventuranzas, un lugar cerca del Mar de Galilea, ante sus discípulos y una gran cantidad de feligreses, con el único fin de corregir los pensamientos de lujuria y codicia, y </w:t>
      </w:r>
      <w:proofErr w:type="gramStart"/>
      <w:r w:rsidRPr="000116F2">
        <w:rPr>
          <w:rFonts w:ascii="Helvetica" w:hAnsi="Helvetica"/>
          <w:color w:val="3C4858"/>
        </w:rPr>
        <w:t>enseñarles  que</w:t>
      </w:r>
      <w:proofErr w:type="gramEnd"/>
      <w:r w:rsidRPr="000116F2">
        <w:rPr>
          <w:rFonts w:ascii="Helvetica" w:hAnsi="Helvetica"/>
          <w:color w:val="3C4858"/>
        </w:rPr>
        <w:t xml:space="preserve"> las personas más felices no serán los más ricos y poderosos, sino los más humildes, misericordiosos y los que amen al prójimo.</w:t>
      </w:r>
    </w:p>
    <w:p w14:paraId="3BCA83EF" w14:textId="3D0BDC21" w:rsidR="000116F2" w:rsidRPr="000116F2" w:rsidRDefault="000116F2" w:rsidP="007F2638">
      <w:pPr>
        <w:pStyle w:val="Sinespaciado"/>
        <w:jc w:val="both"/>
        <w:rPr>
          <w:rStyle w:val="Textoennegrita"/>
          <w:rFonts w:ascii="Helvetica" w:hAnsi="Helvetica"/>
          <w:color w:val="3C4858"/>
        </w:rPr>
      </w:pPr>
      <w:r w:rsidRPr="000116F2">
        <w:rPr>
          <w:rFonts w:ascii="Helvetica" w:hAnsi="Helvetica"/>
          <w:color w:val="3C4858"/>
        </w:rPr>
        <w:t xml:space="preserve">Esto se le conoce </w:t>
      </w:r>
      <w:proofErr w:type="gramStart"/>
      <w:r w:rsidRPr="000116F2">
        <w:rPr>
          <w:rFonts w:ascii="Helvetica" w:hAnsi="Helvetica"/>
          <w:color w:val="3C4858"/>
        </w:rPr>
        <w:t>como  </w:t>
      </w:r>
      <w:r w:rsidRPr="000116F2">
        <w:rPr>
          <w:rStyle w:val="Textoennegrita"/>
          <w:rFonts w:ascii="Helvetica" w:hAnsi="Helvetica"/>
          <w:color w:val="3C4858"/>
        </w:rPr>
        <w:t>El</w:t>
      </w:r>
      <w:proofErr w:type="gramEnd"/>
      <w:r w:rsidRPr="000116F2">
        <w:rPr>
          <w:rStyle w:val="Textoennegrita"/>
          <w:rFonts w:ascii="Helvetica" w:hAnsi="Helvetica"/>
          <w:color w:val="3C4858"/>
        </w:rPr>
        <w:t xml:space="preserve"> Sermón del Monte</w:t>
      </w:r>
      <w:r w:rsidRPr="000116F2">
        <w:rPr>
          <w:rFonts w:ascii="Helvetica" w:hAnsi="Helvetica"/>
          <w:color w:val="3C4858"/>
        </w:rPr>
        <w:t>, que constituye no sólo la prédica más famosa dada por cualquier persona, sino que contiene </w:t>
      </w:r>
      <w:r w:rsidRPr="000116F2">
        <w:rPr>
          <w:rStyle w:val="Textoennegrita"/>
          <w:rFonts w:ascii="Helvetica" w:hAnsi="Helvetica"/>
          <w:color w:val="3C4858"/>
        </w:rPr>
        <w:t>las principales disciplinas de la religión cristiana</w:t>
      </w:r>
      <w:r w:rsidRPr="000116F2">
        <w:rPr>
          <w:rFonts w:ascii="Helvetica" w:hAnsi="Helvetica"/>
          <w:color w:val="3C4858"/>
        </w:rPr>
        <w:t> en las siguientes </w:t>
      </w:r>
      <w:r w:rsidRPr="000116F2">
        <w:rPr>
          <w:rStyle w:val="Textoennegrita"/>
          <w:rFonts w:ascii="Helvetica" w:hAnsi="Helvetica"/>
          <w:color w:val="3C4858"/>
        </w:rPr>
        <w:t>bienaventuranzas:</w:t>
      </w:r>
    </w:p>
    <w:p w14:paraId="0B08A998" w14:textId="665EEA42" w:rsidR="000116F2" w:rsidRPr="000116F2" w:rsidRDefault="000116F2" w:rsidP="000116F2">
      <w:pPr>
        <w:pStyle w:val="Sinespaciado"/>
        <w:rPr>
          <w:rStyle w:val="Textoennegrita"/>
          <w:rFonts w:ascii="Helvetica" w:hAnsi="Helvetica"/>
          <w:color w:val="3C4858"/>
        </w:rPr>
      </w:pPr>
    </w:p>
    <w:p w14:paraId="624DCF19" w14:textId="3FF4D2D7" w:rsidR="000116F2" w:rsidRPr="000116F2" w:rsidRDefault="000116F2" w:rsidP="000116F2">
      <w:pPr>
        <w:pStyle w:val="Sinespaciado"/>
        <w:rPr>
          <w:rStyle w:val="Textoennegrita"/>
          <w:rFonts w:ascii="Helvetica" w:hAnsi="Helvetica"/>
          <w:color w:val="3C4858"/>
        </w:rPr>
      </w:pPr>
      <w:r>
        <w:rPr>
          <w:rStyle w:val="Textoennegrita"/>
          <w:rFonts w:ascii="Helvetica" w:hAnsi="Helvetica"/>
          <w:color w:val="3C4858"/>
        </w:rPr>
        <w:t>Responde</w:t>
      </w:r>
    </w:p>
    <w:p w14:paraId="2213A9F5" w14:textId="77777777" w:rsidR="000116F2" w:rsidRPr="000116F2" w:rsidRDefault="000116F2" w:rsidP="000116F2">
      <w:pPr>
        <w:pStyle w:val="Sinespaciado"/>
        <w:rPr>
          <w:rStyle w:val="Textoennegrita"/>
          <w:rFonts w:ascii="Helvetica" w:hAnsi="Helvetica"/>
          <w:color w:val="3C4858"/>
        </w:rPr>
      </w:pPr>
      <w:r w:rsidRPr="000116F2">
        <w:rPr>
          <w:rStyle w:val="Textoennegrita"/>
          <w:rFonts w:ascii="Helvetica" w:hAnsi="Helvetica"/>
          <w:color w:val="3C4858"/>
        </w:rPr>
        <w:t>¿Que son las bienaventuranzas?</w:t>
      </w:r>
    </w:p>
    <w:p w14:paraId="6A544D5A" w14:textId="0D4B6FFB" w:rsidR="000116F2" w:rsidRPr="000116F2" w:rsidRDefault="000116F2" w:rsidP="000116F2">
      <w:pPr>
        <w:pStyle w:val="Sinespaciado"/>
        <w:rPr>
          <w:rFonts w:ascii="Helvetica" w:eastAsia="Times New Roman" w:hAnsi="Helvetica"/>
          <w:b/>
          <w:bCs/>
          <w:color w:val="3C4858"/>
        </w:rPr>
      </w:pPr>
      <w:r w:rsidRPr="000116F2">
        <w:rPr>
          <w:rFonts w:ascii="Helvetica" w:hAnsi="Helvetica"/>
          <w:b/>
          <w:bCs/>
          <w:color w:val="3C4858"/>
        </w:rPr>
        <w:t>¿Por qué Jesús pronunció las Bienaventuranzas?</w:t>
      </w:r>
    </w:p>
    <w:p w14:paraId="5FF237D2" w14:textId="2A12DE74" w:rsidR="000116F2" w:rsidRPr="000116F2" w:rsidRDefault="000116F2" w:rsidP="000116F2">
      <w:pPr>
        <w:pStyle w:val="Sinespaciado"/>
        <w:rPr>
          <w:rFonts w:ascii="Helvetica" w:hAnsi="Helvetica"/>
          <w:b/>
          <w:bCs/>
          <w:color w:val="3C4858"/>
        </w:rPr>
      </w:pPr>
      <w:r w:rsidRPr="000116F2">
        <w:rPr>
          <w:rFonts w:ascii="Helvetica" w:hAnsi="Helvetica"/>
          <w:b/>
          <w:bCs/>
          <w:color w:val="3C4858"/>
        </w:rPr>
        <w:t>¿Crees que tienes alguna de estas cualidades?</w:t>
      </w:r>
    </w:p>
    <w:p w14:paraId="30ECDA6A" w14:textId="3DD2CAE4" w:rsidR="000116F2" w:rsidRPr="000116F2" w:rsidRDefault="000116F2" w:rsidP="000116F2">
      <w:pPr>
        <w:pStyle w:val="Sinespaciado"/>
        <w:rPr>
          <w:rFonts w:ascii="Helvetica" w:hAnsi="Helvetica"/>
          <w:b/>
          <w:bCs/>
          <w:color w:val="3C4858"/>
        </w:rPr>
      </w:pPr>
      <w:r w:rsidRPr="000116F2">
        <w:rPr>
          <w:rFonts w:ascii="Helvetica" w:hAnsi="Helvetica"/>
          <w:b/>
          <w:bCs/>
          <w:color w:val="3C4858"/>
        </w:rPr>
        <w:t>¿Conoces personas que tienen estas cualidades?</w:t>
      </w:r>
    </w:p>
    <w:p w14:paraId="05DC4C9B" w14:textId="77777777" w:rsidR="003C0AF1" w:rsidRPr="000116F2" w:rsidRDefault="003C0AF1" w:rsidP="000116F2">
      <w:pPr>
        <w:pStyle w:val="Sinespaciado"/>
      </w:pPr>
    </w:p>
    <w:sectPr w:rsidR="003C0AF1" w:rsidRPr="000116F2" w:rsidSect="00355E8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F1"/>
    <w:rsid w:val="000116F2"/>
    <w:rsid w:val="00082AD3"/>
    <w:rsid w:val="00253346"/>
    <w:rsid w:val="00297F8D"/>
    <w:rsid w:val="002D475E"/>
    <w:rsid w:val="00355E80"/>
    <w:rsid w:val="003C0AF1"/>
    <w:rsid w:val="00554EE6"/>
    <w:rsid w:val="005801EC"/>
    <w:rsid w:val="00721107"/>
    <w:rsid w:val="007B2258"/>
    <w:rsid w:val="007B7980"/>
    <w:rsid w:val="007F2638"/>
    <w:rsid w:val="0090321F"/>
    <w:rsid w:val="00923FAD"/>
    <w:rsid w:val="00A47B01"/>
    <w:rsid w:val="00A64E46"/>
    <w:rsid w:val="00AE4E5D"/>
    <w:rsid w:val="00B7632F"/>
    <w:rsid w:val="00C261FB"/>
    <w:rsid w:val="00C506A6"/>
    <w:rsid w:val="00CD45F4"/>
    <w:rsid w:val="00D031E2"/>
    <w:rsid w:val="00D147F1"/>
    <w:rsid w:val="00DD27D8"/>
    <w:rsid w:val="00DE1465"/>
    <w:rsid w:val="00E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A3D4"/>
  <w15:chartTrackingRefBased/>
  <w15:docId w15:val="{A0B4F7EF-F72B-4282-AD8F-2A00E6FC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F1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011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011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0AF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C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4E5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116F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0116F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0116F2"/>
    <w:rPr>
      <w:b/>
      <w:bCs/>
    </w:rPr>
  </w:style>
  <w:style w:type="paragraph" w:styleId="NormalWeb">
    <w:name w:val="Normal (Web)"/>
    <w:basedOn w:val="Normal"/>
    <w:uiPriority w:val="99"/>
    <w:unhideWhenUsed/>
    <w:rsid w:val="00011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ilad">
    <w:name w:val="il_ad"/>
    <w:basedOn w:val="Fuentedeprrafopredeter"/>
    <w:rsid w:val="00011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Soto</dc:creator>
  <cp:keywords/>
  <dc:description/>
  <cp:lastModifiedBy>Gerardo Soto</cp:lastModifiedBy>
  <cp:revision>3</cp:revision>
  <dcterms:created xsi:type="dcterms:W3CDTF">2020-09-03T04:20:00Z</dcterms:created>
  <dcterms:modified xsi:type="dcterms:W3CDTF">2020-09-03T04:20:00Z</dcterms:modified>
</cp:coreProperties>
</file>