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E8D" w:rsidRDefault="005D68FF">
      <w:pPr>
        <w:spacing w:before="47" w:after="19"/>
        <w:ind w:left="142"/>
        <w:rPr>
          <w:b/>
          <w:color w:val="006FC0"/>
          <w:sz w:val="32"/>
        </w:rPr>
      </w:pPr>
      <w:r>
        <w:rPr>
          <w:b/>
          <w:color w:val="006FC0"/>
          <w:sz w:val="32"/>
        </w:rPr>
        <w:t>Guía N°7</w:t>
      </w:r>
      <w:r w:rsidR="00186E8D" w:rsidRPr="00186E8D">
        <w:rPr>
          <w:b/>
          <w:color w:val="006FC0"/>
          <w:sz w:val="32"/>
        </w:rPr>
        <w:t xml:space="preserve"> - 3° MEDIO – (Chile y la Región Latinoamericana)</w:t>
      </w:r>
    </w:p>
    <w:p w:rsidR="00186E8D" w:rsidRPr="00186E8D" w:rsidRDefault="00186E8D" w:rsidP="00186E8D">
      <w:pPr>
        <w:widowControl/>
        <w:autoSpaceDE/>
        <w:autoSpaceDN/>
        <w:rPr>
          <w:rFonts w:cs="Times New Roman"/>
          <w:i/>
          <w:sz w:val="18"/>
          <w:szCs w:val="18"/>
          <w:lang w:val="es-MX" w:eastAsia="en-US" w:bidi="ar-SA"/>
        </w:rPr>
      </w:pPr>
    </w:p>
    <w:tbl>
      <w:tblPr>
        <w:tblpPr w:leftFromText="180" w:rightFromText="180" w:vertAnchor="text" w:horzAnchor="margin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118"/>
        <w:gridCol w:w="2268"/>
        <w:gridCol w:w="1887"/>
      </w:tblGrid>
      <w:tr w:rsidR="00186E8D" w:rsidRPr="00186E8D" w:rsidTr="00186E8D">
        <w:tc>
          <w:tcPr>
            <w:tcW w:w="1555" w:type="dxa"/>
            <w:shd w:val="clear" w:color="auto" w:fill="auto"/>
          </w:tcPr>
          <w:p w:rsidR="00186E8D" w:rsidRPr="00186E8D" w:rsidRDefault="00186E8D" w:rsidP="00186E8D">
            <w:pPr>
              <w:widowControl/>
              <w:autoSpaceDE/>
              <w:autoSpaceDN/>
              <w:jc w:val="both"/>
              <w:rPr>
                <w:rFonts w:ascii="Calibri Light" w:hAnsi="Calibri Light" w:cs="Calibri Light"/>
                <w:b/>
                <w:lang w:val="es-MX" w:eastAsia="en-US" w:bidi="ar-SA"/>
              </w:rPr>
            </w:pPr>
            <w:r w:rsidRPr="00186E8D">
              <w:rPr>
                <w:rFonts w:ascii="Calibri Light" w:hAnsi="Calibri Light" w:cs="Calibri Light"/>
                <w:b/>
                <w:lang w:val="es-MX" w:eastAsia="en-US" w:bidi="ar-SA"/>
              </w:rPr>
              <w:t>NOMBRE</w:t>
            </w:r>
          </w:p>
        </w:tc>
        <w:tc>
          <w:tcPr>
            <w:tcW w:w="3118" w:type="dxa"/>
            <w:shd w:val="clear" w:color="auto" w:fill="auto"/>
          </w:tcPr>
          <w:p w:rsidR="00186E8D" w:rsidRPr="00186E8D" w:rsidRDefault="00186E8D" w:rsidP="00186E8D">
            <w:pPr>
              <w:widowControl/>
              <w:autoSpaceDE/>
              <w:autoSpaceDN/>
              <w:jc w:val="both"/>
              <w:rPr>
                <w:rFonts w:ascii="Calibri Light" w:hAnsi="Calibri Light" w:cs="Calibri Light"/>
                <w:lang w:val="es-MX" w:eastAsia="en-US" w:bidi="ar-SA"/>
              </w:rPr>
            </w:pPr>
          </w:p>
        </w:tc>
        <w:tc>
          <w:tcPr>
            <w:tcW w:w="2268" w:type="dxa"/>
            <w:shd w:val="clear" w:color="auto" w:fill="auto"/>
          </w:tcPr>
          <w:p w:rsidR="00186E8D" w:rsidRPr="00186E8D" w:rsidRDefault="00186E8D" w:rsidP="00186E8D">
            <w:pPr>
              <w:widowControl/>
              <w:autoSpaceDE/>
              <w:autoSpaceDN/>
              <w:jc w:val="both"/>
              <w:rPr>
                <w:rFonts w:ascii="Calibri Light" w:hAnsi="Calibri Light" w:cs="Calibri Light"/>
                <w:b/>
                <w:lang w:val="es-MX" w:eastAsia="en-US" w:bidi="ar-SA"/>
              </w:rPr>
            </w:pPr>
            <w:r w:rsidRPr="00186E8D">
              <w:rPr>
                <w:rFonts w:ascii="Calibri Light" w:hAnsi="Calibri Light" w:cs="Calibri Light"/>
                <w:b/>
                <w:lang w:val="es-MX" w:eastAsia="en-US" w:bidi="ar-SA"/>
              </w:rPr>
              <w:t>CURSO</w:t>
            </w:r>
          </w:p>
        </w:tc>
        <w:tc>
          <w:tcPr>
            <w:tcW w:w="1887" w:type="dxa"/>
            <w:shd w:val="clear" w:color="auto" w:fill="auto"/>
          </w:tcPr>
          <w:p w:rsidR="00186E8D" w:rsidRPr="00186E8D" w:rsidRDefault="00186E8D" w:rsidP="00186E8D">
            <w:pPr>
              <w:widowControl/>
              <w:autoSpaceDE/>
              <w:autoSpaceDN/>
              <w:jc w:val="both"/>
              <w:rPr>
                <w:rFonts w:ascii="Calibri Light" w:hAnsi="Calibri Light" w:cs="Calibri Light"/>
                <w:lang w:val="es-MX" w:eastAsia="en-US" w:bidi="ar-SA"/>
              </w:rPr>
            </w:pPr>
            <w:r w:rsidRPr="00186E8D">
              <w:rPr>
                <w:rFonts w:ascii="Calibri Light" w:hAnsi="Calibri Light" w:cs="Calibri Light"/>
                <w:lang w:val="es-MX" w:eastAsia="en-US" w:bidi="ar-SA"/>
              </w:rPr>
              <w:t>Tercero Medio</w:t>
            </w:r>
          </w:p>
        </w:tc>
      </w:tr>
      <w:tr w:rsidR="00186E8D" w:rsidRPr="00186E8D" w:rsidTr="00186E8D">
        <w:tc>
          <w:tcPr>
            <w:tcW w:w="1555" w:type="dxa"/>
            <w:shd w:val="clear" w:color="auto" w:fill="auto"/>
          </w:tcPr>
          <w:p w:rsidR="00186E8D" w:rsidRPr="00186E8D" w:rsidRDefault="00186E8D" w:rsidP="00186E8D">
            <w:pPr>
              <w:widowControl/>
              <w:autoSpaceDE/>
              <w:autoSpaceDN/>
              <w:jc w:val="both"/>
              <w:rPr>
                <w:rFonts w:ascii="Calibri Light" w:hAnsi="Calibri Light" w:cs="Calibri Light"/>
                <w:b/>
                <w:lang w:val="es-MX" w:eastAsia="en-US" w:bidi="ar-SA"/>
              </w:rPr>
            </w:pPr>
            <w:r w:rsidRPr="00186E8D">
              <w:rPr>
                <w:rFonts w:ascii="Calibri Light" w:hAnsi="Calibri Light" w:cs="Calibri Light"/>
                <w:b/>
                <w:lang w:val="es-MX" w:eastAsia="en-US" w:bidi="ar-SA"/>
              </w:rPr>
              <w:t>PROFESOR</w:t>
            </w:r>
          </w:p>
        </w:tc>
        <w:tc>
          <w:tcPr>
            <w:tcW w:w="3118" w:type="dxa"/>
            <w:shd w:val="clear" w:color="auto" w:fill="auto"/>
          </w:tcPr>
          <w:p w:rsidR="00186E8D" w:rsidRPr="00186E8D" w:rsidRDefault="00186E8D" w:rsidP="00186E8D">
            <w:pPr>
              <w:widowControl/>
              <w:autoSpaceDE/>
              <w:autoSpaceDN/>
              <w:jc w:val="both"/>
              <w:rPr>
                <w:rFonts w:ascii="Calibri Light" w:hAnsi="Calibri Light" w:cs="Calibri Light"/>
                <w:lang w:val="es-MX" w:eastAsia="en-US" w:bidi="ar-SA"/>
              </w:rPr>
            </w:pPr>
            <w:r w:rsidRPr="00186E8D">
              <w:rPr>
                <w:rFonts w:ascii="Calibri Light" w:hAnsi="Calibri Light" w:cs="Calibri Light"/>
                <w:lang w:val="es-MX" w:eastAsia="en-US" w:bidi="ar-SA"/>
              </w:rPr>
              <w:t xml:space="preserve">Alfredo Aravena Ruiz </w:t>
            </w:r>
          </w:p>
        </w:tc>
        <w:tc>
          <w:tcPr>
            <w:tcW w:w="2268" w:type="dxa"/>
            <w:shd w:val="clear" w:color="auto" w:fill="auto"/>
          </w:tcPr>
          <w:p w:rsidR="00186E8D" w:rsidRPr="00186E8D" w:rsidRDefault="00186E8D" w:rsidP="00186E8D">
            <w:pPr>
              <w:widowControl/>
              <w:autoSpaceDE/>
              <w:autoSpaceDN/>
              <w:jc w:val="both"/>
              <w:rPr>
                <w:rFonts w:ascii="Calibri Light" w:hAnsi="Calibri Light" w:cs="Calibri Light"/>
                <w:b/>
                <w:lang w:val="es-MX" w:eastAsia="en-US" w:bidi="ar-SA"/>
              </w:rPr>
            </w:pPr>
            <w:r w:rsidRPr="00186E8D">
              <w:rPr>
                <w:rFonts w:ascii="Calibri Light" w:hAnsi="Calibri Light" w:cs="Calibri Light"/>
                <w:b/>
                <w:lang w:val="es-MX" w:eastAsia="en-US" w:bidi="ar-SA"/>
              </w:rPr>
              <w:t>PERÍODO DE TRABAJO</w:t>
            </w:r>
          </w:p>
        </w:tc>
        <w:tc>
          <w:tcPr>
            <w:tcW w:w="1887" w:type="dxa"/>
            <w:shd w:val="clear" w:color="auto" w:fill="auto"/>
          </w:tcPr>
          <w:p w:rsidR="00186E8D" w:rsidRPr="00186E8D" w:rsidRDefault="00186E8D" w:rsidP="00186E8D">
            <w:pPr>
              <w:widowControl/>
              <w:autoSpaceDE/>
              <w:autoSpaceDN/>
              <w:jc w:val="both"/>
              <w:rPr>
                <w:rFonts w:ascii="Calibri Light" w:hAnsi="Calibri Light" w:cs="Calibri Light"/>
                <w:lang w:val="es-MX" w:eastAsia="en-US" w:bidi="ar-SA"/>
              </w:rPr>
            </w:pPr>
            <w:r w:rsidRPr="00186E8D">
              <w:rPr>
                <w:rFonts w:ascii="Calibri Light" w:hAnsi="Calibri Light" w:cs="Calibri Light"/>
                <w:lang w:val="es-MX" w:eastAsia="en-US" w:bidi="ar-SA"/>
              </w:rPr>
              <w:t xml:space="preserve"> </w:t>
            </w:r>
            <w:r>
              <w:rPr>
                <w:rFonts w:ascii="Calibri Light" w:hAnsi="Calibri Light" w:cs="Calibri Light"/>
                <w:lang w:val="es-MX" w:eastAsia="en-US" w:bidi="ar-SA"/>
              </w:rPr>
              <w:t>18 de agosto</w:t>
            </w:r>
          </w:p>
        </w:tc>
      </w:tr>
    </w:tbl>
    <w:p w:rsidR="00186E8D" w:rsidRPr="00186E8D" w:rsidRDefault="00186E8D" w:rsidP="00186E8D">
      <w:pPr>
        <w:widowControl/>
        <w:autoSpaceDE/>
        <w:autoSpaceDN/>
        <w:rPr>
          <w:rFonts w:ascii="Arial" w:hAnsi="Arial" w:cs="Arial"/>
          <w:b/>
          <w:i/>
          <w:sz w:val="18"/>
          <w:szCs w:val="18"/>
          <w:lang w:val="es-MX" w:eastAsia="en-US" w:bidi="ar-SA"/>
        </w:rPr>
      </w:pPr>
      <w:r w:rsidRPr="00186E8D">
        <w:rPr>
          <w:rFonts w:ascii="Arial" w:hAnsi="Arial" w:cs="Arial"/>
          <w:b/>
          <w:i/>
          <w:sz w:val="18"/>
          <w:szCs w:val="18"/>
          <w:lang w:val="es-MX" w:eastAsia="en-US" w:bidi="ar-SA"/>
        </w:rPr>
        <w:t xml:space="preserve">                                  </w:t>
      </w:r>
    </w:p>
    <w:p w:rsidR="00186E8D" w:rsidRDefault="00186E8D">
      <w:pPr>
        <w:spacing w:before="47" w:after="19"/>
        <w:ind w:left="142"/>
        <w:rPr>
          <w:b/>
          <w:color w:val="006FC0"/>
          <w:sz w:val="32"/>
        </w:rPr>
      </w:pPr>
    </w:p>
    <w:p w:rsidR="00741E27" w:rsidRDefault="00E67F51">
      <w:pPr>
        <w:spacing w:before="47" w:after="19"/>
        <w:ind w:left="142"/>
        <w:rPr>
          <w:b/>
          <w:sz w:val="32"/>
        </w:rPr>
      </w:pPr>
      <w:r>
        <w:rPr>
          <w:b/>
          <w:color w:val="006FC0"/>
          <w:sz w:val="32"/>
        </w:rPr>
        <w:t xml:space="preserve"> Análisis crítico de los problemas medioambientales</w:t>
      </w:r>
    </w:p>
    <w:p w:rsidR="00741E27" w:rsidRDefault="005D68FF">
      <w:pPr>
        <w:pStyle w:val="Textoindependiente"/>
        <w:spacing w:line="20" w:lineRule="exact"/>
        <w:ind w:left="108"/>
        <w:rPr>
          <w:sz w:val="2"/>
        </w:rPr>
      </w:pPr>
      <w:r>
        <w:rPr>
          <w:noProof/>
          <w:sz w:val="2"/>
          <w:lang w:val="en-US" w:eastAsia="en-US" w:bidi="ar-SA"/>
        </w:rPr>
        <mc:AlternateContent>
          <mc:Choice Requires="wpg">
            <w:drawing>
              <wp:inline distT="0" distB="0" distL="0" distR="0">
                <wp:extent cx="5798185" cy="6350"/>
                <wp:effectExtent l="13335" t="8255" r="8255" b="4445"/>
                <wp:docPr id="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6350"/>
                          <a:chOff x="0" y="0"/>
                          <a:chExt cx="9131" cy="10"/>
                        </a:xfrm>
                      </wpg:grpSpPr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13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ADAAA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779A9F" id="Group 7" o:spid="_x0000_s1026" style="width:456.55pt;height:.5pt;mso-position-horizontal-relative:char;mso-position-vertical-relative:line" coordsize="91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+QSgAIAAJAFAAAOAAAAZHJzL2Uyb0RvYy54bWykVMtu4jAU3Y80/2B5T5NAoBA1VIhAN51p&#10;pXY+wNjOQ5PYlu0S0Gj+fa7tAH1sqg4LY+c+fO459/rm9tC1aM+1aaTIcXIVY8QFlawRVY5/PW9H&#10;c4yMJYKRVgqe4yM3+Hb5/dtNrzI+lrVsGdcIkgiT9SrHtbUqiyJDa94RcyUVF2Aspe6IhaOuIqZJ&#10;D9m7NhrH8SzqpWZKS8qNga9FMOKlz1+WnNqHsjTcojbHgM36Vft159ZoeUOyShNVN3SAQb6AoiON&#10;gEvPqQpiCXrRzYdUXUO1NLK0V1R2kSzLhnJfA1STxO+qudPyRflaqqyv1JkmoPYdT19OS3/uHzVq&#10;WI4nGAnSgUT+VnTtqOlVlYHHnVZP6lGH+mB7L+lvA+bovd2dq+CMdv0PySAdebHSU3ModedSQNHo&#10;4BU4nhXgB4sofJxeL+bJfIoRBdtsMh0EojWo+CGI1pshbJFMkhCT+IiIZOE2j3BA5MqBJjMXHs3/&#10;8fhUE8W9PMaxNPCYnni8bwRH80Cjd1iLwCE9iIFDJOS6JqLiPtXzUQFfiYsA3K9C3MGAAJ/kdBq6&#10;+sTphZy33JBMaWPvuOyQ2+S4BcBeKbK/N9ahuLg44YTcNm0L30nWCtSDQPFi5gOMbBvmjM5mdLVb&#10;txrtCczcqljBz5cEltdu7s6CmDr4eVPADU0vmL+l5oRthr0lTRv2gKoV7iIoEHAOuzBtfxbxYjPf&#10;zNNROp5tRmlcFKPVdp2OZtvkelpMivW6SP46zEma1Q1jXDjYp8lP0s91xPAGhZk9z/6Zn+htdk8k&#10;gD39e9BeYSdqaMudZMdHfVIemtT3gB97HzY8Ue5deX32XpeHdPkPAAD//wMAUEsDBBQABgAIAAAA&#10;IQDxIkxD2gAAAAMBAAAPAAAAZHJzL2Rvd25yZXYueG1sTI9BS8NAEIXvgv9hGcGb3cSi2JhNKUU9&#10;FcFWkN6m2WkSmp0N2W2S/ntHL3p5MLzHe9/ky8m1aqA+NJ4NpLMEFHHpbcOVgc/d690TqBCRLbae&#10;ycCFAiyL66scM+tH/qBhGyslJRwyNFDH2GVah7Imh2HmO2Lxjr53GOXsK217HKXctfo+SR61w4Zl&#10;ocaO1jWVp+3ZGXgbcVzN05dhczquL/vdw/vXJiVjbm+m1TOoSFP8C8MPvqBDIUwHf2YbVGtAHom/&#10;Kt4inaegDhJKQBe5/s9efAMAAP//AwBQSwECLQAUAAYACAAAACEAtoM4kv4AAADhAQAAEwAAAAAA&#10;AAAAAAAAAAAAAAAAW0NvbnRlbnRfVHlwZXNdLnhtbFBLAQItABQABgAIAAAAIQA4/SH/1gAAAJQB&#10;AAALAAAAAAAAAAAAAAAAAC8BAABfcmVscy8ucmVsc1BLAQItABQABgAIAAAAIQCDd+QSgAIAAJAF&#10;AAAOAAAAAAAAAAAAAAAAAC4CAABkcnMvZTJvRG9jLnhtbFBLAQItABQABgAIAAAAIQDxIkxD2gAA&#10;AAMBAAAPAAAAAAAAAAAAAAAAANoEAABkcnMvZG93bnJldi54bWxQSwUGAAAAAAQABADzAAAA4QUA&#10;AAAA&#10;">
                <v:line id="Line 8" o:spid="_x0000_s1027" style="position:absolute;visibility:visible;mso-wrap-style:square" from="0,5" to="913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qO9xAAAANoAAAAPAAAAZHJzL2Rvd25yZXYueG1sRI9Ba8JA&#10;FITvQv/D8gq9mY1WJERXkUKpkEObWOr1mX1NQrNvQ3abpP/eLQgeh5n5htnuJ9OKgXrXWFawiGIQ&#10;xKXVDVcKPk+v8wSE88gaW8uk4I8c7HcPsy2m2o6c01D4SgQIuxQV1N53qZSurMmgi2xHHLxv2xv0&#10;QfaV1D2OAW5auYzjtTTYcFiosaOXmsqf4tcoOGdt0mSLj7euODy/D8fL15hflko9PU6HDQhPk7+H&#10;b+2jVrCC/yvhBsjdFQAA//8DAFBLAQItABQABgAIAAAAIQDb4fbL7gAAAIUBAAATAAAAAAAAAAAA&#10;AAAAAAAAAABbQ29udGVudF9UeXBlc10ueG1sUEsBAi0AFAAGAAgAAAAhAFr0LFu/AAAAFQEAAAsA&#10;AAAAAAAAAAAAAAAAHwEAAF9yZWxzLy5yZWxzUEsBAi0AFAAGAAgAAAAhABNao73EAAAA2gAAAA8A&#10;AAAAAAAAAAAAAAAABwIAAGRycy9kb3ducmV2LnhtbFBLBQYAAAAAAwADALcAAAD4AgAAAAA=&#10;" strokecolor="#adaaaa" strokeweight=".48pt"/>
                <w10:anchorlock/>
              </v:group>
            </w:pict>
          </mc:Fallback>
        </mc:AlternateContent>
      </w:r>
    </w:p>
    <w:p w:rsidR="00741E27" w:rsidRDefault="00E67F51" w:rsidP="009D0E48">
      <w:pPr>
        <w:pStyle w:val="Textoindependiente"/>
        <w:spacing w:before="161" w:line="276" w:lineRule="auto"/>
        <w:ind w:right="260"/>
        <w:jc w:val="both"/>
      </w:pPr>
      <w:r>
        <w:t>La actividad tiene como objetivo que los estudiantes analicen y evalúen los efectos de la actividad humana en el medioambiente en el contexto de la región latinoamericana, y que sean capaces de identificar</w:t>
      </w:r>
      <w:r>
        <w:rPr>
          <w:spacing w:val="-9"/>
        </w:rPr>
        <w:t xml:space="preserve"> </w:t>
      </w:r>
      <w:r>
        <w:t>acc</w:t>
      </w:r>
      <w:r>
        <w:t>iones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pueden</w:t>
      </w:r>
      <w:r>
        <w:rPr>
          <w:spacing w:val="-8"/>
        </w:rPr>
        <w:t xml:space="preserve"> </w:t>
      </w:r>
      <w:r>
        <w:t>tomar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Estados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región</w:t>
      </w:r>
      <w:r>
        <w:rPr>
          <w:spacing w:val="-11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revertirlos.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partir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esto, se propone la metodología de estudio de</w:t>
      </w:r>
      <w:r>
        <w:rPr>
          <w:spacing w:val="-3"/>
        </w:rPr>
        <w:t xml:space="preserve"> </w:t>
      </w:r>
      <w:r>
        <w:t>casos.</w:t>
      </w:r>
    </w:p>
    <w:p w:rsidR="00741E27" w:rsidRDefault="00741E27">
      <w:pPr>
        <w:pStyle w:val="Textoindependiente"/>
        <w:spacing w:before="11"/>
        <w:rPr>
          <w:sz w:val="9"/>
        </w:rPr>
      </w:pPr>
    </w:p>
    <w:p w:rsidR="00186E8D" w:rsidRPr="005D68FF" w:rsidRDefault="00186E8D" w:rsidP="00186E8D">
      <w:pPr>
        <w:rPr>
          <w:b/>
          <w:bCs/>
        </w:rPr>
      </w:pPr>
      <w:r w:rsidRPr="005D68FF">
        <w:rPr>
          <w:b/>
          <w:bCs/>
        </w:rPr>
        <w:t>Desarrollo de la actividad</w:t>
      </w:r>
    </w:p>
    <w:p w:rsidR="00186E8D" w:rsidRPr="005D68FF" w:rsidRDefault="00186E8D" w:rsidP="00186E8D">
      <w:r w:rsidRPr="005D68FF">
        <w:t>Problemas ambientales, por ejemplo:</w:t>
      </w:r>
    </w:p>
    <w:p w:rsidR="00186E8D" w:rsidRPr="005D68FF" w:rsidRDefault="00186E8D" w:rsidP="00186E8D">
      <w:r w:rsidRPr="005D68FF">
        <w:t xml:space="preserve">1. La erosión de los suelos: Fuente: </w:t>
      </w:r>
      <w:hyperlink r:id="rId7" w:history="1">
        <w:r w:rsidRPr="005D68FF">
          <w:rPr>
            <w:rStyle w:val="Hipervnculo"/>
          </w:rPr>
          <w:t>https://www.latercera.com/tendencias/noticia/impacto-medioambiental-esconde-la-produccionpaltas/505774/</w:t>
        </w:r>
      </w:hyperlink>
    </w:p>
    <w:p w:rsidR="00186E8D" w:rsidRPr="005D68FF" w:rsidRDefault="00186E8D" w:rsidP="00186E8D">
      <w:r w:rsidRPr="005D68FF">
        <w:t xml:space="preserve">2.Destrucción del ecosistema: Fuente: </w:t>
      </w:r>
      <w:hyperlink r:id="rId8" w:history="1">
        <w:r w:rsidRPr="005D68FF">
          <w:rPr>
            <w:rStyle w:val="Hipervnculo"/>
          </w:rPr>
          <w:t>https://www.elperiodico.com/es/internacional/20190822/por-que-se-quema-el-amazonas-7601767</w:t>
        </w:r>
      </w:hyperlink>
    </w:p>
    <w:p w:rsidR="00186E8D" w:rsidRPr="005D68FF" w:rsidRDefault="00186E8D" w:rsidP="00186E8D">
      <w:r w:rsidRPr="005D68FF">
        <w:t xml:space="preserve">3. Basurales en América Latina: Fuente: </w:t>
      </w:r>
      <w:hyperlink r:id="rId9" w:history="1">
        <w:r w:rsidRPr="005D68FF">
          <w:rPr>
            <w:rStyle w:val="Hipervnculo"/>
          </w:rPr>
          <w:t>https://www.dw.com/es/los-megabasurales-de-am%C3%A9rica-latina/g-50705112</w:t>
        </w:r>
      </w:hyperlink>
    </w:p>
    <w:p w:rsidR="00186E8D" w:rsidRPr="005D68FF" w:rsidRDefault="00186E8D" w:rsidP="00186E8D">
      <w:r w:rsidRPr="005D68FF">
        <w:t xml:space="preserve">4. La huella hídrica: Fuente: </w:t>
      </w:r>
      <w:hyperlink r:id="rId10" w:history="1">
        <w:r w:rsidRPr="005D68FF">
          <w:rPr>
            <w:rStyle w:val="Hipervnculo"/>
          </w:rPr>
          <w:t>https://republica.gt/2019/03/22/agua-hablar-de-huella-hidrica-cuando-cerrar-grifos-ya-no-basta/</w:t>
        </w:r>
      </w:hyperlink>
    </w:p>
    <w:p w:rsidR="00186E8D" w:rsidRPr="005D68FF" w:rsidRDefault="00186E8D" w:rsidP="00186E8D"/>
    <w:p w:rsidR="00186E8D" w:rsidRPr="005D68FF" w:rsidRDefault="005D68FF" w:rsidP="00186E8D">
      <w:r>
        <w:t>Complete</w:t>
      </w:r>
      <w:r w:rsidR="00186E8D" w:rsidRPr="005D68FF">
        <w:t xml:space="preserve"> los recuadros de dos problemas ambientales </w:t>
      </w:r>
    </w:p>
    <w:p w:rsidR="00186E8D" w:rsidRPr="005D68FF" w:rsidRDefault="00186E8D" w:rsidP="00186E8D"/>
    <w:tbl>
      <w:tblPr>
        <w:tblStyle w:val="Tablaconcuadrcula"/>
        <w:tblpPr w:leftFromText="180" w:rightFromText="180" w:vertAnchor="text" w:horzAnchor="margin" w:tblpY="-23"/>
        <w:tblW w:w="0" w:type="auto"/>
        <w:tblLook w:val="04A0" w:firstRow="1" w:lastRow="0" w:firstColumn="1" w:lastColumn="0" w:noHBand="0" w:noVBand="1"/>
      </w:tblPr>
      <w:tblGrid>
        <w:gridCol w:w="3177"/>
        <w:gridCol w:w="3144"/>
        <w:gridCol w:w="3149"/>
      </w:tblGrid>
      <w:tr w:rsidR="00186E8D" w:rsidRPr="005D68FF" w:rsidTr="00381D52">
        <w:tc>
          <w:tcPr>
            <w:tcW w:w="3232" w:type="dxa"/>
          </w:tcPr>
          <w:p w:rsidR="00186E8D" w:rsidRPr="005D68FF" w:rsidRDefault="00186E8D" w:rsidP="00186E8D">
            <w:r w:rsidRPr="005D68FF">
              <w:t>que se del tema? (escribe</w:t>
            </w:r>
            <w:bookmarkStart w:id="0" w:name="_GoBack"/>
            <w:bookmarkEnd w:id="0"/>
          </w:p>
          <w:p w:rsidR="00186E8D" w:rsidRPr="005D68FF" w:rsidRDefault="00186E8D" w:rsidP="00186E8D">
            <w:r w:rsidRPr="005D68FF">
              <w:t>lo que espontáneamente sabes, crees o piensas sobre el tema)</w:t>
            </w:r>
          </w:p>
          <w:p w:rsidR="00186E8D" w:rsidRPr="005D68FF" w:rsidRDefault="00186E8D" w:rsidP="00186E8D"/>
        </w:tc>
        <w:tc>
          <w:tcPr>
            <w:tcW w:w="3232" w:type="dxa"/>
          </w:tcPr>
          <w:p w:rsidR="00186E8D" w:rsidRPr="005D68FF" w:rsidRDefault="00186E8D" w:rsidP="00186E8D">
            <w:r w:rsidRPr="005D68FF">
              <w:t>LO QUE QUIERO SABER</w:t>
            </w:r>
          </w:p>
          <w:p w:rsidR="00186E8D" w:rsidRPr="005D68FF" w:rsidRDefault="00186E8D" w:rsidP="00186E8D">
            <w:r w:rsidRPr="005D68FF">
              <w:t>Anota que aspecto del tema te</w:t>
            </w:r>
          </w:p>
          <w:p w:rsidR="00186E8D" w:rsidRPr="005D68FF" w:rsidRDefault="00186E8D" w:rsidP="00186E8D">
            <w:r w:rsidRPr="005D68FF">
              <w:t>gustaría aprender o revisar.</w:t>
            </w:r>
          </w:p>
          <w:p w:rsidR="00186E8D" w:rsidRPr="005D68FF" w:rsidRDefault="00186E8D" w:rsidP="00186E8D"/>
        </w:tc>
        <w:tc>
          <w:tcPr>
            <w:tcW w:w="3232" w:type="dxa"/>
          </w:tcPr>
          <w:p w:rsidR="00186E8D" w:rsidRPr="005D68FF" w:rsidRDefault="00186E8D" w:rsidP="00186E8D">
            <w:r w:rsidRPr="005D68FF">
              <w:t>LO QUE APRENDÍ</w:t>
            </w:r>
          </w:p>
          <w:p w:rsidR="00186E8D" w:rsidRPr="005D68FF" w:rsidRDefault="00186E8D" w:rsidP="00186E8D">
            <w:r w:rsidRPr="005D68FF">
              <w:t>Anota todo lo que crees que</w:t>
            </w:r>
          </w:p>
          <w:p w:rsidR="00186E8D" w:rsidRPr="005D68FF" w:rsidRDefault="00186E8D" w:rsidP="00186E8D">
            <w:r w:rsidRPr="005D68FF">
              <w:t>aprendiste con la lectura y tus</w:t>
            </w:r>
          </w:p>
          <w:p w:rsidR="00186E8D" w:rsidRPr="005D68FF" w:rsidRDefault="00186E8D" w:rsidP="00186E8D">
            <w:r w:rsidRPr="005D68FF">
              <w:t>propios apuntes de ella.</w:t>
            </w:r>
          </w:p>
        </w:tc>
      </w:tr>
      <w:tr w:rsidR="00186E8D" w:rsidRPr="005D68FF" w:rsidTr="00381D52">
        <w:tc>
          <w:tcPr>
            <w:tcW w:w="3232" w:type="dxa"/>
          </w:tcPr>
          <w:p w:rsidR="00186E8D" w:rsidRPr="005D68FF" w:rsidRDefault="00186E8D" w:rsidP="00186E8D"/>
        </w:tc>
        <w:tc>
          <w:tcPr>
            <w:tcW w:w="3232" w:type="dxa"/>
          </w:tcPr>
          <w:p w:rsidR="00186E8D" w:rsidRPr="005D68FF" w:rsidRDefault="00186E8D" w:rsidP="00186E8D"/>
        </w:tc>
        <w:tc>
          <w:tcPr>
            <w:tcW w:w="3232" w:type="dxa"/>
          </w:tcPr>
          <w:p w:rsidR="00186E8D" w:rsidRPr="005D68FF" w:rsidRDefault="00186E8D" w:rsidP="00186E8D"/>
          <w:p w:rsidR="00186E8D" w:rsidRPr="005D68FF" w:rsidRDefault="00186E8D" w:rsidP="00186E8D"/>
          <w:p w:rsidR="00186E8D" w:rsidRPr="005D68FF" w:rsidRDefault="00186E8D" w:rsidP="00186E8D"/>
          <w:p w:rsidR="00186E8D" w:rsidRPr="005D68FF" w:rsidRDefault="00186E8D" w:rsidP="00186E8D"/>
          <w:p w:rsidR="00186E8D" w:rsidRPr="005D68FF" w:rsidRDefault="00186E8D" w:rsidP="00186E8D"/>
          <w:p w:rsidR="00186E8D" w:rsidRPr="005D68FF" w:rsidRDefault="00186E8D" w:rsidP="00186E8D"/>
          <w:p w:rsidR="00186E8D" w:rsidRPr="005D68FF" w:rsidRDefault="00186E8D" w:rsidP="00186E8D"/>
          <w:p w:rsidR="00186E8D" w:rsidRPr="005D68FF" w:rsidRDefault="00186E8D" w:rsidP="00186E8D"/>
        </w:tc>
      </w:tr>
    </w:tbl>
    <w:p w:rsidR="00186E8D" w:rsidRPr="005D68FF" w:rsidRDefault="00186E8D" w:rsidP="00186E8D">
      <w:r w:rsidRPr="005D68FF">
        <w:rPr>
          <w:b/>
        </w:rPr>
        <w:t>Escojan dos problemas medioambientales</w:t>
      </w:r>
      <w:r w:rsidRPr="005D68FF">
        <w:t xml:space="preserve"> (también pueden averiguar o investigar en torno a un problema medioambiental que se desarrolle en nuestra región como es la contaminación del aire en Coyhaique). </w:t>
      </w:r>
    </w:p>
    <w:p w:rsidR="00186E8D" w:rsidRPr="005D68FF" w:rsidRDefault="00186E8D" w:rsidP="00186E8D">
      <w:r w:rsidRPr="005D68FF">
        <w:t>Se sugieren algunas interrogantes para guiar la investigación:</w:t>
      </w:r>
    </w:p>
    <w:p w:rsidR="00186E8D" w:rsidRPr="005D68FF" w:rsidRDefault="00186E8D" w:rsidP="00186E8D">
      <w:r w:rsidRPr="005D68FF">
        <w:t>- ¿Qué alcances tiene el problema medioambiental?</w:t>
      </w:r>
    </w:p>
    <w:p w:rsidR="00186E8D" w:rsidRPr="005D68FF" w:rsidRDefault="00186E8D" w:rsidP="00186E8D">
      <w:r w:rsidRPr="005D68FF">
        <w:t>- ¿Cuáles son las causas que explican el problema medioambiental?</w:t>
      </w:r>
    </w:p>
    <w:p w:rsidR="00186E8D" w:rsidRPr="005D68FF" w:rsidRDefault="00186E8D" w:rsidP="00186E8D">
      <w:r w:rsidRPr="005D68FF">
        <w:t>- ¿Cómo se relaciona este problema con la economía, ya sea extractiva o industrializada?</w:t>
      </w:r>
    </w:p>
    <w:p w:rsidR="00186E8D" w:rsidRPr="005D68FF" w:rsidRDefault="00186E8D" w:rsidP="00186E8D">
      <w:r w:rsidRPr="005D68FF">
        <w:t>- ¿Qué acciones se han realizado para revertirlo?</w:t>
      </w:r>
    </w:p>
    <w:p w:rsidR="00741E27" w:rsidRPr="005D68FF" w:rsidRDefault="00186E8D" w:rsidP="00186E8D">
      <w:pPr>
        <w:sectPr w:rsidR="00741E27" w:rsidRPr="005D68FF">
          <w:headerReference w:type="default" r:id="rId11"/>
          <w:footerReference w:type="default" r:id="rId12"/>
          <w:type w:val="continuous"/>
          <w:pgSz w:w="12240" w:h="15840"/>
          <w:pgMar w:top="1360" w:right="1200" w:bottom="980" w:left="1560" w:header="655" w:footer="799" w:gutter="0"/>
          <w:pgNumType w:start="81"/>
          <w:cols w:space="720"/>
        </w:sectPr>
      </w:pPr>
      <w:r w:rsidRPr="005D68FF">
        <w:t>- ¿Cómo los Estados han adoptado medidas, por medio de tratados o acuerdos, para remediarlos posibles efectos?</w:t>
      </w:r>
    </w:p>
    <w:p w:rsidR="00741E27" w:rsidRDefault="00186E8D" w:rsidP="00186E8D">
      <w:pPr>
        <w:pStyle w:val="Textoindependiente"/>
        <w:rPr>
          <w:sz w:val="20"/>
        </w:rPr>
      </w:pPr>
      <w:r w:rsidRPr="00186E8D">
        <w:rPr>
          <w:sz w:val="20"/>
        </w:rPr>
        <w:lastRenderedPageBreak/>
        <w:cr/>
      </w:r>
    </w:p>
    <w:p w:rsidR="00741E27" w:rsidRDefault="00741E27">
      <w:pPr>
        <w:pStyle w:val="Textoindependiente"/>
        <w:rPr>
          <w:sz w:val="20"/>
        </w:rPr>
      </w:pPr>
    </w:p>
    <w:p w:rsidR="00741E27" w:rsidRDefault="00741E27">
      <w:pPr>
        <w:pStyle w:val="Textoindependiente"/>
        <w:rPr>
          <w:sz w:val="20"/>
        </w:rPr>
      </w:pPr>
    </w:p>
    <w:p w:rsidR="00741E27" w:rsidRDefault="00741E27">
      <w:pPr>
        <w:pStyle w:val="Textoindependiente"/>
        <w:rPr>
          <w:sz w:val="20"/>
        </w:rPr>
      </w:pPr>
    </w:p>
    <w:p w:rsidR="00741E27" w:rsidRDefault="00741E27">
      <w:pPr>
        <w:rPr>
          <w:sz w:val="20"/>
        </w:rPr>
        <w:sectPr w:rsidR="00741E27">
          <w:pgSz w:w="12240" w:h="15840"/>
          <w:pgMar w:top="1360" w:right="1200" w:bottom="980" w:left="1560" w:header="655" w:footer="799" w:gutter="0"/>
          <w:cols w:space="720"/>
        </w:sectPr>
      </w:pPr>
    </w:p>
    <w:p w:rsidR="00741E27" w:rsidRDefault="00741E27" w:rsidP="009D0E48">
      <w:pPr>
        <w:spacing w:line="508" w:lineRule="auto"/>
        <w:rPr>
          <w:rFonts w:ascii="Courier New"/>
          <w:sz w:val="27"/>
        </w:rPr>
      </w:pPr>
    </w:p>
    <w:sectPr w:rsidR="00741E27">
      <w:headerReference w:type="default" r:id="rId13"/>
      <w:footerReference w:type="default" r:id="rId14"/>
      <w:pgSz w:w="12000" w:h="8000" w:orient="landscape"/>
      <w:pgMar w:top="720" w:right="380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F51" w:rsidRDefault="00E67F51">
      <w:r>
        <w:separator/>
      </w:r>
    </w:p>
  </w:endnote>
  <w:endnote w:type="continuationSeparator" w:id="0">
    <w:p w:rsidR="00E67F51" w:rsidRDefault="00E6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E27" w:rsidRDefault="00741E27">
    <w:pPr>
      <w:pStyle w:val="Textoindependien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E27" w:rsidRDefault="00741E27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F51" w:rsidRDefault="00E67F51">
      <w:r>
        <w:separator/>
      </w:r>
    </w:p>
  </w:footnote>
  <w:footnote w:type="continuationSeparator" w:id="0">
    <w:p w:rsidR="00E67F51" w:rsidRDefault="00E67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8FF" w:rsidRPr="005D68FF" w:rsidRDefault="005D68FF" w:rsidP="005D68FF">
    <w:pPr>
      <w:widowControl/>
      <w:tabs>
        <w:tab w:val="center" w:pos="4419"/>
        <w:tab w:val="right" w:pos="8838"/>
      </w:tabs>
      <w:autoSpaceDE/>
      <w:autoSpaceDN/>
      <w:ind w:left="-284"/>
      <w:rPr>
        <w:rFonts w:ascii="Times New Roman" w:hAnsi="Times New Roman" w:cs="Times New Roman"/>
        <w:sz w:val="24"/>
        <w:szCs w:val="24"/>
        <w:lang w:val="es-MX" w:eastAsia="en-US" w:bidi="ar-SA"/>
      </w:rPr>
    </w:pPr>
    <w:r w:rsidRPr="005D68FF">
      <w:rPr>
        <w:rFonts w:cs="Times New Roman"/>
        <w:noProof/>
        <w:lang w:val="en-US" w:eastAsia="en-US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-801370</wp:posOffset>
          </wp:positionH>
          <wp:positionV relativeFrom="paragraph">
            <wp:posOffset>8890</wp:posOffset>
          </wp:positionV>
          <wp:extent cx="497205" cy="65151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68FF">
      <w:rPr>
        <w:rFonts w:ascii="Times New Roman" w:hAnsi="Times New Roman" w:cs="Times New Roman"/>
        <w:sz w:val="24"/>
        <w:szCs w:val="24"/>
        <w:lang w:val="es-MX" w:eastAsia="en-US" w:bidi="ar-SA"/>
      </w:rPr>
      <w:t>Liceo República Argentina</w:t>
    </w:r>
  </w:p>
  <w:p w:rsidR="005D68FF" w:rsidRPr="005D68FF" w:rsidRDefault="005D68FF" w:rsidP="005D68FF">
    <w:pPr>
      <w:widowControl/>
      <w:tabs>
        <w:tab w:val="center" w:pos="4419"/>
        <w:tab w:val="right" w:pos="8838"/>
      </w:tabs>
      <w:autoSpaceDE/>
      <w:autoSpaceDN/>
      <w:ind w:left="-284"/>
      <w:rPr>
        <w:rFonts w:ascii="Times New Roman" w:hAnsi="Times New Roman" w:cs="Times New Roman"/>
        <w:sz w:val="24"/>
        <w:szCs w:val="24"/>
        <w:lang w:val="en-US" w:eastAsia="en-US" w:bidi="ar-SA"/>
      </w:rPr>
    </w:pPr>
    <w:r w:rsidRPr="005D68FF">
      <w:rPr>
        <w:rFonts w:ascii="Times New Roman" w:hAnsi="Times New Roman" w:cs="Times New Roman"/>
        <w:sz w:val="24"/>
        <w:szCs w:val="24"/>
        <w:lang w:val="es-MX" w:eastAsia="en-US" w:bidi="ar-SA"/>
      </w:rPr>
      <w:t xml:space="preserve">Historia, Geografía y Cs. </w:t>
    </w:r>
    <w:r w:rsidRPr="005D68FF">
      <w:rPr>
        <w:rFonts w:ascii="Times New Roman" w:hAnsi="Times New Roman" w:cs="Times New Roman"/>
        <w:sz w:val="24"/>
        <w:szCs w:val="24"/>
        <w:lang w:val="en-US" w:eastAsia="en-US" w:bidi="ar-SA"/>
      </w:rPr>
      <w:t>Sociales</w:t>
    </w:r>
  </w:p>
  <w:p w:rsidR="005D68FF" w:rsidRPr="005D68FF" w:rsidRDefault="005D68FF" w:rsidP="005D68FF">
    <w:pPr>
      <w:widowControl/>
      <w:tabs>
        <w:tab w:val="center" w:pos="4419"/>
        <w:tab w:val="right" w:pos="8838"/>
      </w:tabs>
      <w:autoSpaceDE/>
      <w:autoSpaceDN/>
      <w:ind w:left="-284"/>
      <w:rPr>
        <w:rFonts w:ascii="Times New Roman" w:hAnsi="Times New Roman" w:cs="Times New Roman"/>
        <w:sz w:val="24"/>
        <w:szCs w:val="24"/>
        <w:lang w:val="en-US" w:eastAsia="en-US" w:bidi="ar-SA"/>
      </w:rPr>
    </w:pPr>
    <w:r w:rsidRPr="005D68FF">
      <w:rPr>
        <w:rFonts w:ascii="Times New Roman" w:hAnsi="Times New Roman" w:cs="Times New Roman"/>
        <w:sz w:val="24"/>
        <w:szCs w:val="24"/>
        <w:lang w:val="en-US" w:eastAsia="en-US" w:bidi="ar-SA"/>
      </w:rPr>
      <w:t>Coyhaique</w:t>
    </w:r>
  </w:p>
  <w:p w:rsidR="00741E27" w:rsidRPr="005D68FF" w:rsidRDefault="00741E27" w:rsidP="005D68F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E27" w:rsidRDefault="00741E27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272A1"/>
    <w:multiLevelType w:val="hybridMultilevel"/>
    <w:tmpl w:val="91FE5094"/>
    <w:lvl w:ilvl="0" w:tplc="306A9F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E27"/>
    <w:rsid w:val="00186E8D"/>
    <w:rsid w:val="005D68FF"/>
    <w:rsid w:val="00741E27"/>
    <w:rsid w:val="009D0E48"/>
    <w:rsid w:val="00E6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8ACEA"/>
  <w15:docId w15:val="{F896030B-B266-428B-AA5B-CDDB9489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46"/>
      <w:ind w:left="142"/>
      <w:outlineLvl w:val="0"/>
    </w:pPr>
    <w:rPr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9D0E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0E48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D0E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0E48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9D0E4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86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periodico.com/es/internacional/20190822/por-que-se-quema-el-amazonas-7601767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latercera.com/tendencias/noticia/impacto-medioambiental-esconde-la-produccionpaltas/505774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epublica.gt/2019/03/22/agua-hablar-de-huella-hidrica-cuando-cerrar-grifos-ya-no-bas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w.com/es/los-megabasurales-de-am%C3%A9rica-latina/g-50705112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Alfredo</cp:lastModifiedBy>
  <cp:revision>2</cp:revision>
  <dcterms:created xsi:type="dcterms:W3CDTF">2020-08-17T14:50:00Z</dcterms:created>
  <dcterms:modified xsi:type="dcterms:W3CDTF">2020-08-17T14:50:00Z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pdftk 2.02 - www.pdftk.com</vt:lpwstr>
  </property>
  <property fmtid="{D5CDD505-2E9C-101B-9397-08002B2CF9AE}" pid="4" name="LastSaved">
    <vt:filetime>2020-08-17T00:00:00Z</vt:filetime>
  </property>
</Properties>
</file>