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C3" w:rsidRPr="00237816" w:rsidRDefault="00237816" w:rsidP="00AD0261">
      <w:pPr>
        <w:ind w:left="-851" w:right="-425"/>
        <w:jc w:val="center"/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-756285</wp:posOffset>
                </wp:positionV>
                <wp:extent cx="2495550" cy="4857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16" w:rsidRPr="00237816" w:rsidRDefault="00237816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237816">
                              <w:rPr>
                                <w:b/>
                                <w:sz w:val="48"/>
                              </w:rPr>
                              <w:t>Actividad en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4.45pt;margin-top:-59.55pt;width:196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" fillcolor="white [3201]" strokeweight=".5pt">
                <v:textbox>
                  <w:txbxContent>
                    <w:p w:rsidR="00237816" w:rsidRPr="00237816" w:rsidRDefault="00237816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Pr="00237816">
                        <w:rPr>
                          <w:b/>
                          <w:sz w:val="48"/>
                        </w:rPr>
                        <w:t>Actividad en casa</w:t>
                      </w:r>
                    </w:p>
                  </w:txbxContent>
                </v:textbox>
              </v:shape>
            </w:pict>
          </mc:Fallback>
        </mc:AlternateContent>
      </w:r>
      <w:r w:rsidR="00E53B81">
        <w:rPr>
          <w:rFonts w:ascii="Candara" w:hAnsi="Candara"/>
          <w:b/>
          <w:sz w:val="24"/>
          <w:u w:val="single"/>
        </w:rPr>
        <w:t xml:space="preserve">Guía de Trabajo N° </w:t>
      </w:r>
      <w:r w:rsidR="00A81D63">
        <w:rPr>
          <w:rFonts w:ascii="Candara" w:hAnsi="Candara"/>
          <w:b/>
          <w:sz w:val="24"/>
          <w:u w:val="single"/>
        </w:rPr>
        <w:t>6</w:t>
      </w:r>
      <w:r w:rsidR="00E53B81">
        <w:rPr>
          <w:rFonts w:ascii="Candara" w:hAnsi="Candara"/>
          <w:b/>
          <w:sz w:val="24"/>
          <w:u w:val="single"/>
        </w:rPr>
        <w:t>: Texto de estudio</w:t>
      </w:r>
      <w:r w:rsidR="00A150C3" w:rsidRPr="00237816">
        <w:rPr>
          <w:rFonts w:ascii="Candara" w:hAnsi="Candara"/>
          <w:b/>
          <w:sz w:val="24"/>
        </w:rPr>
        <w:t xml:space="preserve"> </w:t>
      </w:r>
    </w:p>
    <w:p w:rsidR="00BC67FF" w:rsidRDefault="00EA5BF2" w:rsidP="00AD0261">
      <w:pPr>
        <w:ind w:left="-851" w:right="-425"/>
        <w:jc w:val="both"/>
        <w:rPr>
          <w:rFonts w:ascii="Candara" w:hAnsi="Candara"/>
          <w:sz w:val="28"/>
        </w:rPr>
      </w:pPr>
      <w:r w:rsidRPr="00964F7E">
        <w:rPr>
          <w:rFonts w:ascii="Candara" w:hAnsi="Candara"/>
          <w:b/>
          <w:sz w:val="28"/>
        </w:rPr>
        <w:t>Nombre: _____________________________ Fecha: _________</w:t>
      </w:r>
      <w:r w:rsidR="004858B1" w:rsidRPr="00964F7E">
        <w:rPr>
          <w:rFonts w:ascii="Candara" w:hAnsi="Candara"/>
          <w:sz w:val="28"/>
        </w:rPr>
        <w:t xml:space="preserve"> </w:t>
      </w:r>
    </w:p>
    <w:p w:rsidR="00B144ED" w:rsidRPr="00116AD7" w:rsidRDefault="00B144ED" w:rsidP="00AD0261">
      <w:pPr>
        <w:pStyle w:val="Sinespaciado"/>
        <w:ind w:left="-851" w:right="-425"/>
        <w:rPr>
          <w:rFonts w:ascii="Calibri" w:hAnsi="Calibri"/>
          <w:bCs/>
          <w:sz w:val="18"/>
          <w:szCs w:val="18"/>
        </w:rPr>
      </w:pPr>
      <w:r w:rsidRPr="00EE4D08">
        <w:rPr>
          <w:rFonts w:cs="Times New Roman"/>
          <w:b/>
          <w:szCs w:val="24"/>
        </w:rPr>
        <w:t>Objetivos Esperados:</w:t>
      </w:r>
      <w:r w:rsidRPr="00EE4D08">
        <w:rPr>
          <w:rFonts w:ascii="Calibri" w:hAnsi="Calibri"/>
          <w:b/>
          <w:bCs/>
          <w:sz w:val="18"/>
          <w:szCs w:val="18"/>
        </w:rPr>
        <w:t xml:space="preserve"> </w:t>
      </w:r>
      <w:r w:rsidRPr="00B144ED">
        <w:rPr>
          <w:rFonts w:ascii="Calibri" w:hAnsi="Calibri"/>
          <w:b/>
          <w:bCs/>
          <w:sz w:val="18"/>
          <w:szCs w:val="18"/>
        </w:rPr>
        <w:t>OA 1:</w:t>
      </w:r>
      <w:r w:rsidRPr="00B144ED">
        <w:rPr>
          <w:rFonts w:ascii="Calibri" w:hAnsi="Calibri"/>
          <w:bCs/>
          <w:sz w:val="18"/>
          <w:szCs w:val="18"/>
        </w:rPr>
        <w:t xml:space="preserve"> Describir las características del quehacer filosófico, considerando el problema de su origen y sentido, e identificando algunas de sus grandes preguntas y temas.</w:t>
      </w:r>
      <w:r w:rsidRPr="00B144ED">
        <w:rPr>
          <w:rFonts w:ascii="Calibri" w:hAnsi="Calibri"/>
          <w:bCs/>
          <w:sz w:val="18"/>
          <w:szCs w:val="18"/>
        </w:rPr>
        <w:cr/>
      </w: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4229"/>
        <w:gridCol w:w="4119"/>
      </w:tblGrid>
      <w:tr w:rsidR="00B144ED" w:rsidTr="00B2621A">
        <w:tc>
          <w:tcPr>
            <w:tcW w:w="4229" w:type="dxa"/>
          </w:tcPr>
          <w:p w:rsidR="00B144ED" w:rsidRDefault="00B144ED" w:rsidP="00AD0261">
            <w:pPr>
              <w:pStyle w:val="Prrafodelista"/>
              <w:ind w:left="-851" w:right="-4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PERÍODO DE TRABAJO </w:t>
            </w:r>
          </w:p>
        </w:tc>
        <w:tc>
          <w:tcPr>
            <w:tcW w:w="4119" w:type="dxa"/>
          </w:tcPr>
          <w:p w:rsidR="00B144ED" w:rsidRDefault="00A81D63" w:rsidP="00AD0261">
            <w:pPr>
              <w:pStyle w:val="Prrafodelista"/>
              <w:ind w:left="-851" w:right="-4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 al 21 de Septiembre</w:t>
            </w:r>
          </w:p>
        </w:tc>
      </w:tr>
      <w:tr w:rsidR="00B144ED" w:rsidTr="00B2621A">
        <w:tc>
          <w:tcPr>
            <w:tcW w:w="4229" w:type="dxa"/>
          </w:tcPr>
          <w:p w:rsidR="00B144ED" w:rsidRDefault="00B144ED" w:rsidP="00AD0261">
            <w:pPr>
              <w:pStyle w:val="Prrafodelista"/>
              <w:ind w:left="-851" w:right="-4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CURSO</w:t>
            </w:r>
          </w:p>
        </w:tc>
        <w:tc>
          <w:tcPr>
            <w:tcW w:w="4119" w:type="dxa"/>
          </w:tcPr>
          <w:p w:rsidR="00B144ED" w:rsidRDefault="00B144ED" w:rsidP="00AD0261">
            <w:pPr>
              <w:pStyle w:val="Prrafodelista"/>
              <w:ind w:left="-851" w:right="-4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3° Medio</w:t>
            </w:r>
          </w:p>
        </w:tc>
      </w:tr>
      <w:tr w:rsidR="00B144ED" w:rsidTr="00B2621A">
        <w:tc>
          <w:tcPr>
            <w:tcW w:w="4229" w:type="dxa"/>
          </w:tcPr>
          <w:p w:rsidR="00B144ED" w:rsidRDefault="00B144ED" w:rsidP="00AD0261">
            <w:pPr>
              <w:pStyle w:val="Prrafodelista"/>
              <w:ind w:left="-851" w:right="-4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ASIGNATURA</w:t>
            </w:r>
          </w:p>
        </w:tc>
        <w:tc>
          <w:tcPr>
            <w:tcW w:w="4119" w:type="dxa"/>
          </w:tcPr>
          <w:p w:rsidR="00B144ED" w:rsidRDefault="00B144ED" w:rsidP="00AD0261">
            <w:pPr>
              <w:pStyle w:val="Prrafodelista"/>
              <w:ind w:left="-851" w:right="-4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Filosofía</w:t>
            </w:r>
          </w:p>
        </w:tc>
      </w:tr>
      <w:tr w:rsidR="00B144ED" w:rsidTr="00B2621A">
        <w:tc>
          <w:tcPr>
            <w:tcW w:w="4229" w:type="dxa"/>
          </w:tcPr>
          <w:p w:rsidR="00B144ED" w:rsidRDefault="00B144ED" w:rsidP="00AD0261">
            <w:pPr>
              <w:pStyle w:val="Prrafodelista"/>
              <w:ind w:left="-851" w:right="-4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PROFESOR</w:t>
            </w:r>
          </w:p>
        </w:tc>
        <w:tc>
          <w:tcPr>
            <w:tcW w:w="4119" w:type="dxa"/>
          </w:tcPr>
          <w:p w:rsidR="00B144ED" w:rsidRDefault="00B144ED" w:rsidP="00AD0261">
            <w:pPr>
              <w:pStyle w:val="Prrafodelista"/>
              <w:ind w:left="-851" w:right="-4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Rodolfo Llanos Colis</w:t>
            </w:r>
          </w:p>
        </w:tc>
      </w:tr>
    </w:tbl>
    <w:p w:rsidR="00B144ED" w:rsidRDefault="00B144ED" w:rsidP="00AD0261">
      <w:pPr>
        <w:ind w:left="-851" w:right="-425"/>
        <w:jc w:val="both"/>
        <w:rPr>
          <w:rFonts w:ascii="Arial" w:hAnsi="Arial" w:cs="Arial"/>
          <w:sz w:val="24"/>
        </w:rPr>
      </w:pPr>
    </w:p>
    <w:p w:rsidR="00A81D63" w:rsidRDefault="00C65363" w:rsidP="00AD0261">
      <w:pPr>
        <w:ind w:left="-851" w:right="-425"/>
        <w:jc w:val="both"/>
        <w:rPr>
          <w:rFonts w:ascii="Arial" w:hAnsi="Arial" w:cs="Arial"/>
          <w:sz w:val="24"/>
        </w:rPr>
      </w:pPr>
      <w:r w:rsidRPr="00C65363">
        <w:rPr>
          <w:rFonts w:ascii="Arial" w:hAnsi="Arial" w:cs="Arial"/>
          <w:sz w:val="24"/>
        </w:rPr>
        <w:t>Estimad</w:t>
      </w:r>
      <w:r w:rsidR="00B144ED">
        <w:rPr>
          <w:rFonts w:ascii="Arial" w:hAnsi="Arial" w:cs="Arial"/>
          <w:sz w:val="24"/>
        </w:rPr>
        <w:t>a</w:t>
      </w:r>
      <w:r w:rsidRPr="00C65363">
        <w:rPr>
          <w:rFonts w:ascii="Arial" w:hAnsi="Arial" w:cs="Arial"/>
          <w:sz w:val="24"/>
        </w:rPr>
        <w:t>s</w:t>
      </w:r>
      <w:r w:rsidR="00B144ED">
        <w:rPr>
          <w:rFonts w:ascii="Arial" w:hAnsi="Arial" w:cs="Arial"/>
          <w:sz w:val="24"/>
        </w:rPr>
        <w:t xml:space="preserve"> y estimados</w:t>
      </w:r>
      <w:r w:rsidRPr="00C65363">
        <w:rPr>
          <w:rFonts w:ascii="Arial" w:hAnsi="Arial" w:cs="Arial"/>
          <w:sz w:val="24"/>
        </w:rPr>
        <w:t xml:space="preserve">, </w:t>
      </w:r>
      <w:r w:rsidR="00E53B81">
        <w:rPr>
          <w:rFonts w:ascii="Arial" w:hAnsi="Arial" w:cs="Arial"/>
          <w:sz w:val="24"/>
        </w:rPr>
        <w:t xml:space="preserve">en esta guía trabajaremos con el </w:t>
      </w:r>
      <w:r w:rsidR="00E53B81">
        <w:rPr>
          <w:rFonts w:ascii="Arial" w:hAnsi="Arial" w:cs="Arial"/>
          <w:b/>
          <w:sz w:val="24"/>
        </w:rPr>
        <w:t xml:space="preserve">“Texto de estudio”. </w:t>
      </w:r>
      <w:r w:rsidR="00E53B81">
        <w:rPr>
          <w:rFonts w:ascii="Arial" w:hAnsi="Arial" w:cs="Arial"/>
          <w:sz w:val="24"/>
        </w:rPr>
        <w:t xml:space="preserve">Esto con la finalidad que conozcan algunos conceptos sobre las preguntas filosóficas </w:t>
      </w:r>
      <w:r w:rsidR="00A81D63">
        <w:rPr>
          <w:rFonts w:ascii="Arial" w:hAnsi="Arial" w:cs="Arial"/>
          <w:sz w:val="24"/>
        </w:rPr>
        <w:t>para ello recuerden que tienen que trabajar con este libro:</w:t>
      </w:r>
    </w:p>
    <w:p w:rsidR="00E53B81" w:rsidRDefault="00A81D63" w:rsidP="00AD0261">
      <w:pPr>
        <w:ind w:left="-851" w:right="-425"/>
        <w:jc w:val="both"/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 wp14:anchorId="3B88AE45" wp14:editId="372B1190">
            <wp:extent cx="5850890" cy="184594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B81">
        <w:rPr>
          <w:rFonts w:ascii="Arial" w:hAnsi="Arial" w:cs="Arial"/>
          <w:sz w:val="24"/>
        </w:rPr>
        <w:t xml:space="preserve"> </w:t>
      </w:r>
    </w:p>
    <w:p w:rsidR="00A81D63" w:rsidRPr="00A81D63" w:rsidRDefault="00A81D63" w:rsidP="00AD0261">
      <w:pPr>
        <w:ind w:left="-851" w:right="-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mes realizaremos una clase online. La cual será el 24 de Septiembre. En esta nos reuniremos y repasaremos algunos conceptos vistos en las guías de trabajo. Además, les pediré que comentemos la </w:t>
      </w:r>
      <w:r>
        <w:rPr>
          <w:rFonts w:ascii="Arial" w:hAnsi="Arial" w:cs="Arial"/>
          <w:b/>
          <w:sz w:val="24"/>
        </w:rPr>
        <w:t>película</w:t>
      </w:r>
      <w:r>
        <w:rPr>
          <w:rFonts w:ascii="Arial" w:hAnsi="Arial" w:cs="Arial"/>
          <w:sz w:val="24"/>
        </w:rPr>
        <w:t>, que debían ver.</w:t>
      </w:r>
    </w:p>
    <w:p w:rsidR="00E53B81" w:rsidRPr="00E53B81" w:rsidRDefault="00E53B81" w:rsidP="00AD0261">
      <w:pPr>
        <w:ind w:left="-851" w:right="-425"/>
        <w:jc w:val="both"/>
        <w:rPr>
          <w:rFonts w:ascii="Arial" w:hAnsi="Arial" w:cs="Arial"/>
          <w:sz w:val="24"/>
          <w:szCs w:val="24"/>
        </w:rPr>
      </w:pPr>
      <w:r w:rsidRPr="00E53B81">
        <w:rPr>
          <w:b/>
          <w:sz w:val="24"/>
          <w:szCs w:val="24"/>
        </w:rPr>
        <w:t xml:space="preserve">PARTE I: </w:t>
      </w:r>
      <w:r w:rsidR="003C6AE7">
        <w:rPr>
          <w:b/>
          <w:sz w:val="24"/>
          <w:szCs w:val="24"/>
        </w:rPr>
        <w:t>Reforzar c</w:t>
      </w:r>
      <w:r w:rsidRPr="00E53B81">
        <w:rPr>
          <w:b/>
          <w:sz w:val="24"/>
          <w:szCs w:val="24"/>
        </w:rPr>
        <w:t xml:space="preserve">ontenido. </w:t>
      </w:r>
      <w:r w:rsidRPr="00E53B81">
        <w:rPr>
          <w:sz w:val="24"/>
          <w:szCs w:val="24"/>
        </w:rPr>
        <w:t>Recordemos</w:t>
      </w:r>
      <w:r w:rsidRPr="00E53B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qué se trata esto de la filosofía</w:t>
      </w:r>
      <w:r w:rsidRPr="00E53B81">
        <w:rPr>
          <w:b/>
          <w:sz w:val="24"/>
          <w:szCs w:val="24"/>
        </w:rPr>
        <w:t>.</w:t>
      </w:r>
    </w:p>
    <w:p w:rsidR="003C6AE7" w:rsidRDefault="00E53B81" w:rsidP="00AD0261">
      <w:pPr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t xml:space="preserve">Para ello les pediré que </w:t>
      </w:r>
      <w:r w:rsidR="003C6AE7">
        <w:rPr>
          <w:rFonts w:eastAsia="Times New Roman"/>
          <w:color w:val="000000"/>
          <w:lang w:eastAsia="es-CL"/>
        </w:rPr>
        <w:t xml:space="preserve">me respondan </w:t>
      </w:r>
      <w:r w:rsidR="003640BA">
        <w:rPr>
          <w:rFonts w:eastAsia="Times New Roman"/>
          <w:color w:val="000000"/>
          <w:lang w:eastAsia="es-CL"/>
        </w:rPr>
        <w:t>la actividad en relación al siguiente ejemplo</w:t>
      </w:r>
      <w:r w:rsidR="003C6AE7">
        <w:rPr>
          <w:rFonts w:eastAsia="Times New Roman"/>
          <w:color w:val="000000"/>
          <w:lang w:eastAsia="es-CL"/>
        </w:rPr>
        <w:t>:</w:t>
      </w:r>
    </w:p>
    <w:p w:rsidR="003C6AE7" w:rsidRPr="003C6AE7" w:rsidRDefault="003C6AE7" w:rsidP="00AD0261">
      <w:pPr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t xml:space="preserve">Ejemplo: </w:t>
      </w:r>
      <w:r w:rsidR="003640BA">
        <w:rPr>
          <w:rFonts w:eastAsia="Times New Roman"/>
          <w:color w:val="000000"/>
          <w:lang w:eastAsia="es-CL"/>
        </w:rPr>
        <w:t xml:space="preserve">       </w:t>
      </w:r>
      <w:r>
        <w:rPr>
          <w:rFonts w:ascii="Arial" w:hAnsi="Arial" w:cs="Arial"/>
          <w:color w:val="524D66"/>
          <w:sz w:val="36"/>
          <w:szCs w:val="36"/>
        </w:rPr>
        <w:t>¿Somos buenos o malos por naturaleza?</w:t>
      </w:r>
    </w:p>
    <w:p w:rsidR="003C6AE7" w:rsidRPr="003640BA" w:rsidRDefault="003C6AE7" w:rsidP="00AD0261">
      <w:pPr>
        <w:pStyle w:val="NormalWeb"/>
        <w:shd w:val="clear" w:color="auto" w:fill="FFFFFF"/>
        <w:spacing w:before="120" w:beforeAutospacing="0" w:after="120" w:afterAutospacing="0" w:line="450" w:lineRule="atLeast"/>
        <w:ind w:left="-851" w:right="-425"/>
        <w:jc w:val="both"/>
        <w:rPr>
          <w:rFonts w:ascii="Arial" w:hAnsi="Arial" w:cs="Arial"/>
          <w:color w:val="524D66"/>
        </w:rPr>
      </w:pPr>
      <w:r w:rsidRPr="003640BA">
        <w:rPr>
          <w:rStyle w:val="Textoennegrita"/>
          <w:rFonts w:ascii="Arial" w:hAnsi="Arial" w:cs="Arial"/>
          <w:color w:val="524D66"/>
        </w:rPr>
        <w:t>Según decía Ortega y Gasset, el hombre es arrojado al mundo sin un libro de instrucciones</w:t>
      </w:r>
      <w:r w:rsidRPr="003640BA">
        <w:rPr>
          <w:rFonts w:ascii="Arial" w:hAnsi="Arial" w:cs="Arial"/>
          <w:color w:val="524D66"/>
        </w:rPr>
        <w:t>. No tenemos una guía de cómo debemos comportarnos. Pero, ¿somos buenos o malos por naturaleza? Los científicos afirman que el ambiente nos condiciona notablemente, ¿pero qué influencia tiene la genética entonces?</w:t>
      </w:r>
    </w:p>
    <w:p w:rsidR="003C6AE7" w:rsidRDefault="003C6AE7" w:rsidP="00AD0261">
      <w:pPr>
        <w:pStyle w:val="NormalWeb"/>
        <w:shd w:val="clear" w:color="auto" w:fill="FFFFFF"/>
        <w:spacing w:before="120" w:beforeAutospacing="0" w:after="120" w:afterAutospacing="0" w:line="450" w:lineRule="atLeast"/>
        <w:ind w:left="-851" w:right="-425"/>
        <w:jc w:val="both"/>
        <w:rPr>
          <w:rFonts w:ascii="Arial" w:hAnsi="Arial" w:cs="Arial"/>
          <w:color w:val="524D66"/>
        </w:rPr>
      </w:pPr>
      <w:r w:rsidRPr="003640BA">
        <w:rPr>
          <w:rFonts w:ascii="Arial" w:hAnsi="Arial" w:cs="Arial"/>
          <w:color w:val="524D66"/>
        </w:rPr>
        <w:t>Sin duda, estas preguntas tienen difícil respuesta. Lógicamente, el ambiente juega un papel determinante en nuestra conducta tal y como demostró </w:t>
      </w:r>
      <w:r w:rsidRPr="003640BA">
        <w:rPr>
          <w:rFonts w:ascii="Arial" w:hAnsi="Arial" w:cs="Arial"/>
          <w:b/>
          <w:bCs/>
          <w:color w:val="524D66"/>
          <w:shd w:val="clear" w:color="auto" w:fill="FFFFFF"/>
        </w:rPr>
        <w:t xml:space="preserve">Philip </w:t>
      </w:r>
      <w:proofErr w:type="spellStart"/>
      <w:r w:rsidRPr="003640BA">
        <w:rPr>
          <w:rFonts w:ascii="Arial" w:hAnsi="Arial" w:cs="Arial"/>
          <w:b/>
          <w:bCs/>
          <w:color w:val="524D66"/>
          <w:shd w:val="clear" w:color="auto" w:fill="FFFFFF"/>
        </w:rPr>
        <w:t>Zimbardo</w:t>
      </w:r>
      <w:proofErr w:type="spellEnd"/>
      <w:r w:rsidRPr="003640BA">
        <w:rPr>
          <w:rFonts w:ascii="Arial" w:hAnsi="Arial" w:cs="Arial"/>
          <w:b/>
          <w:bCs/>
          <w:color w:val="524D66"/>
          <w:shd w:val="clear" w:color="auto" w:fill="FFFFFF"/>
        </w:rPr>
        <w:t xml:space="preserve"> en su experimento en la </w:t>
      </w:r>
      <w:r w:rsidRPr="003640BA">
        <w:rPr>
          <w:rFonts w:ascii="Arial" w:hAnsi="Arial" w:cs="Arial"/>
          <w:b/>
          <w:bCs/>
          <w:color w:val="524D66"/>
          <w:shd w:val="clear" w:color="auto" w:fill="FFFFFF"/>
        </w:rPr>
        <w:lastRenderedPageBreak/>
        <w:t>prisión de Stanford</w:t>
      </w:r>
      <w:r w:rsidR="003640BA">
        <w:rPr>
          <w:rFonts w:ascii="Arial" w:hAnsi="Arial" w:cs="Arial"/>
          <w:b/>
          <w:bCs/>
          <w:color w:val="524D66"/>
          <w:shd w:val="clear" w:color="auto" w:fill="FFFFFF"/>
        </w:rPr>
        <w:t xml:space="preserve"> (</w:t>
      </w:r>
      <w:r w:rsidR="003640BA" w:rsidRPr="003640BA">
        <w:rPr>
          <w:rFonts w:ascii="Arial" w:hAnsi="Arial" w:cs="Arial"/>
          <w:bCs/>
          <w:color w:val="524D66"/>
          <w:shd w:val="clear" w:color="auto" w:fill="FFFFFF"/>
        </w:rPr>
        <w:t>Busquen un video para que sepan de qué se trata</w:t>
      </w:r>
      <w:r w:rsidR="003640BA">
        <w:rPr>
          <w:rFonts w:ascii="Arial" w:hAnsi="Arial" w:cs="Arial"/>
          <w:b/>
          <w:bCs/>
          <w:color w:val="524D66"/>
          <w:shd w:val="clear" w:color="auto" w:fill="FFFFFF"/>
        </w:rPr>
        <w:t>)</w:t>
      </w:r>
      <w:r w:rsidRPr="003640BA">
        <w:rPr>
          <w:rFonts w:ascii="Arial" w:hAnsi="Arial" w:cs="Arial"/>
          <w:color w:val="524D66"/>
        </w:rPr>
        <w:t>. Pero aún y así, parece difícil de creer en estos tiempos que, por ejemplo, durante la época Nazi, tantas personas fueran capaces de matar a tantos pobres inocentes. A la mayoría de nosotros no nos cabe en la cabeza que haya gente tan cruel y que sea capaz de hacer actos bárbaros como los del Holocausto.</w:t>
      </w:r>
    </w:p>
    <w:p w:rsidR="003C6AE7" w:rsidRPr="00AD0261" w:rsidRDefault="003640BA" w:rsidP="00AD0261">
      <w:pPr>
        <w:pStyle w:val="NormalWeb"/>
        <w:shd w:val="clear" w:color="auto" w:fill="FFFFFF"/>
        <w:spacing w:before="120" w:beforeAutospacing="0" w:after="120" w:afterAutospacing="0" w:line="450" w:lineRule="atLeast"/>
        <w:ind w:left="-851" w:right="-425"/>
        <w:jc w:val="both"/>
        <w:rPr>
          <w:rFonts w:asciiTheme="minorHAnsi" w:hAnsiTheme="minorHAnsi" w:cstheme="minorHAnsi"/>
          <w:color w:val="000000"/>
        </w:rPr>
      </w:pPr>
      <w:r w:rsidRPr="00AD0261">
        <w:rPr>
          <w:rFonts w:asciiTheme="minorHAnsi" w:hAnsiTheme="minorHAnsi" w:cstheme="minorHAnsi"/>
        </w:rPr>
        <w:t>A partir de esta pregunta y respuesta, elaboren su propia idea frente al tema: ¿somos buenos o malos? Expliquen cómo alguien puede ser malo o bueno, o si hay gente que para algunos es malo y para otras bueno.</w:t>
      </w:r>
    </w:p>
    <w:p w:rsidR="003640BA" w:rsidRPr="00C54116" w:rsidRDefault="003640BA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</w:t>
      </w:r>
      <w:r w:rsidR="00AD0261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_______________________________________________________________________</w:t>
      </w:r>
    </w:p>
    <w:p w:rsidR="003640BA" w:rsidRPr="00C54116" w:rsidRDefault="003640BA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640BA" w:rsidRPr="00E53B81" w:rsidRDefault="003640BA" w:rsidP="00AD0261">
      <w:pPr>
        <w:ind w:left="-851" w:right="-425"/>
        <w:jc w:val="both"/>
        <w:rPr>
          <w:rFonts w:ascii="Arial" w:hAnsi="Arial" w:cs="Arial"/>
          <w:sz w:val="24"/>
          <w:szCs w:val="24"/>
        </w:rPr>
      </w:pPr>
      <w:r w:rsidRPr="00E53B81">
        <w:rPr>
          <w:b/>
          <w:sz w:val="24"/>
          <w:szCs w:val="24"/>
        </w:rPr>
        <w:t xml:space="preserve">PARTE </w:t>
      </w:r>
      <w:r>
        <w:rPr>
          <w:b/>
          <w:sz w:val="24"/>
          <w:szCs w:val="24"/>
        </w:rPr>
        <w:t>I</w:t>
      </w:r>
      <w:r w:rsidRPr="00E53B81">
        <w:rPr>
          <w:b/>
          <w:sz w:val="24"/>
          <w:szCs w:val="24"/>
        </w:rPr>
        <w:t xml:space="preserve">I: </w:t>
      </w:r>
      <w:r>
        <w:rPr>
          <w:b/>
          <w:sz w:val="24"/>
          <w:szCs w:val="24"/>
        </w:rPr>
        <w:t>C</w:t>
      </w:r>
      <w:r w:rsidRPr="00E53B81">
        <w:rPr>
          <w:b/>
          <w:sz w:val="24"/>
          <w:szCs w:val="24"/>
        </w:rPr>
        <w:t xml:space="preserve">ontenido. </w:t>
      </w:r>
      <w:r w:rsidRPr="00E53B81">
        <w:rPr>
          <w:sz w:val="24"/>
          <w:szCs w:val="24"/>
        </w:rPr>
        <w:t>Recordemos</w:t>
      </w:r>
      <w:r w:rsidRPr="00E53B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qué se trata esto de la filosofía</w:t>
      </w:r>
      <w:r w:rsidRPr="00E53B81">
        <w:rPr>
          <w:b/>
          <w:sz w:val="24"/>
          <w:szCs w:val="24"/>
        </w:rPr>
        <w:t>.</w:t>
      </w:r>
    </w:p>
    <w:p w:rsidR="003C6AE7" w:rsidRDefault="009B4000" w:rsidP="00AD0261">
      <w:pPr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431165</wp:posOffset>
            </wp:positionV>
            <wp:extent cx="54006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562" y="21234"/>
                <wp:lineTo x="215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lang w:eastAsia="es-CL"/>
        </w:rPr>
        <w:t xml:space="preserve">Al igual que en una guía anterior, necesito que piensen en lo hecho antes </w:t>
      </w:r>
      <w:r>
        <w:rPr>
          <w:rFonts w:eastAsia="Times New Roman" w:cstheme="minorHAnsi"/>
          <w:color w:val="000000"/>
          <w:lang w:eastAsia="es-CL"/>
        </w:rPr>
        <w:t>↑</w:t>
      </w:r>
      <w:r>
        <w:rPr>
          <w:rFonts w:eastAsia="Times New Roman"/>
          <w:color w:val="000000"/>
          <w:lang w:eastAsia="es-CL"/>
        </w:rPr>
        <w:t xml:space="preserve"> y que lean el texto (</w:t>
      </w:r>
      <w:r>
        <w:rPr>
          <w:rFonts w:eastAsia="Times New Roman"/>
          <w:b/>
          <w:color w:val="000000"/>
          <w:lang w:eastAsia="es-CL"/>
        </w:rPr>
        <w:t xml:space="preserve">en su libro) </w:t>
      </w:r>
      <w:r>
        <w:rPr>
          <w:rFonts w:eastAsia="Times New Roman"/>
          <w:color w:val="000000"/>
          <w:lang w:eastAsia="es-CL"/>
        </w:rPr>
        <w:t xml:space="preserve">a continuación. </w:t>
      </w:r>
      <w:r w:rsidRPr="009B4000">
        <w:rPr>
          <w:rFonts w:eastAsia="Times New Roman"/>
          <w:b/>
          <w:color w:val="000000"/>
          <w:lang w:eastAsia="es-CL"/>
        </w:rPr>
        <w:t>Página 16</w:t>
      </w:r>
      <w:r>
        <w:rPr>
          <w:rFonts w:eastAsia="Times New Roman"/>
          <w:b/>
          <w:color w:val="000000"/>
          <w:lang w:eastAsia="es-CL"/>
        </w:rPr>
        <w:t>.</w:t>
      </w:r>
    </w:p>
    <w:p w:rsidR="009B4000" w:rsidRDefault="009B4000" w:rsidP="00AD0261">
      <w:pPr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</w:p>
    <w:p w:rsidR="009B4000" w:rsidRDefault="009B4000" w:rsidP="00AD0261">
      <w:pPr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</w:p>
    <w:p w:rsidR="009B4000" w:rsidRPr="009B4000" w:rsidRDefault="009B4000" w:rsidP="00AD0261">
      <w:pPr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</w:p>
    <w:p w:rsidR="00E53B81" w:rsidRDefault="00E53B81" w:rsidP="00AD026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left="-851" w:right="-425" w:firstLine="142"/>
        <w:jc w:val="both"/>
        <w:rPr>
          <w:rFonts w:eastAsia="Times New Roman"/>
          <w:color w:val="000000"/>
          <w:lang w:eastAsia="es-CL"/>
        </w:rPr>
      </w:pPr>
      <w:r w:rsidRPr="00E53B81">
        <w:rPr>
          <w:rFonts w:eastAsia="Times New Roman"/>
          <w:color w:val="000000"/>
          <w:lang w:eastAsia="es-CL"/>
        </w:rPr>
        <w:t>Léanlos con detenimiento y calma.</w:t>
      </w:r>
    </w:p>
    <w:p w:rsidR="00E53B81" w:rsidRDefault="00E53B81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</w:p>
    <w:p w:rsidR="00E53B81" w:rsidRDefault="00E53B81" w:rsidP="00AD026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left="-851" w:right="-425" w:firstLine="142"/>
        <w:jc w:val="both"/>
        <w:rPr>
          <w:rFonts w:eastAsia="Times New Roman"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t>Subrayen las partes importantes o qué les llamen más la atención.</w:t>
      </w:r>
    </w:p>
    <w:p w:rsidR="00C54116" w:rsidRPr="00C54116" w:rsidRDefault="00C54116" w:rsidP="00AD0261">
      <w:pPr>
        <w:pStyle w:val="Prrafodelista"/>
        <w:ind w:left="-851" w:right="-425"/>
        <w:rPr>
          <w:rFonts w:eastAsia="Times New Roman"/>
          <w:color w:val="000000"/>
          <w:lang w:eastAsia="es-CL"/>
        </w:rPr>
      </w:pPr>
    </w:p>
    <w:p w:rsidR="00C54116" w:rsidRDefault="00C54116" w:rsidP="00AD026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left="-851" w:right="-425" w:firstLine="142"/>
        <w:jc w:val="both"/>
        <w:rPr>
          <w:rFonts w:eastAsia="Times New Roman"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t>Mediten cada recurso en relación al párrafo inicial: “¿</w:t>
      </w:r>
      <w:r w:rsidR="009B4000">
        <w:rPr>
          <w:rFonts w:eastAsia="Times New Roman"/>
          <w:color w:val="000000"/>
          <w:lang w:eastAsia="es-CL"/>
        </w:rPr>
        <w:t>Cuántas respuestas posibles hay y qué…?</w:t>
      </w:r>
      <w:r>
        <w:rPr>
          <w:rFonts w:eastAsia="Times New Roman"/>
          <w:color w:val="000000"/>
          <w:lang w:eastAsia="es-CL"/>
        </w:rPr>
        <w:t>”.</w:t>
      </w:r>
    </w:p>
    <w:p w:rsidR="00C54116" w:rsidRPr="00C54116" w:rsidRDefault="00C54116" w:rsidP="00AD0261">
      <w:pPr>
        <w:pStyle w:val="Prrafodelista"/>
        <w:ind w:left="-851" w:right="-425"/>
        <w:rPr>
          <w:rFonts w:eastAsia="Times New Roman"/>
          <w:color w:val="000000"/>
          <w:lang w:eastAsia="es-CL"/>
        </w:rPr>
      </w:pPr>
    </w:p>
    <w:p w:rsidR="00C54116" w:rsidRDefault="00C54116" w:rsidP="00AD026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left="-851" w:right="-425" w:firstLine="142"/>
        <w:jc w:val="both"/>
        <w:rPr>
          <w:rFonts w:eastAsia="Times New Roman"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t xml:space="preserve">Escriban en el siguiente cuadro qué entendieron ustedes frente </w:t>
      </w:r>
      <w:r w:rsidR="003927CF">
        <w:rPr>
          <w:rFonts w:eastAsia="Times New Roman"/>
          <w:color w:val="000000"/>
          <w:lang w:eastAsia="es-CL"/>
        </w:rPr>
        <w:t>a las perspectivas del saber filosófico</w:t>
      </w:r>
      <w:r>
        <w:rPr>
          <w:rFonts w:eastAsia="Times New Roman"/>
          <w:color w:val="000000"/>
          <w:lang w:eastAsia="es-CL"/>
        </w:rPr>
        <w:t>, fundamentando su opinión o idea: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C54116" w:rsidTr="00C54116">
        <w:tc>
          <w:tcPr>
            <w:tcW w:w="2694" w:type="dxa"/>
            <w:shd w:val="clear" w:color="auto" w:fill="F2F2F2" w:themeFill="background1" w:themeFillShade="F2"/>
          </w:tcPr>
          <w:p w:rsidR="00C54116" w:rsidRDefault="003927CF" w:rsidP="00AD0261">
            <w:pPr>
              <w:pStyle w:val="Prrafodelista"/>
              <w:spacing w:before="100" w:beforeAutospacing="1" w:after="100" w:afterAutospacing="1"/>
              <w:ind w:left="-851" w:right="-425"/>
              <w:jc w:val="center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Perspectivas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center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Mi explicación o idea frente a lo leído</w:t>
            </w:r>
          </w:p>
        </w:tc>
      </w:tr>
      <w:tr w:rsidR="00C54116" w:rsidTr="00C54116">
        <w:tc>
          <w:tcPr>
            <w:tcW w:w="2694" w:type="dxa"/>
          </w:tcPr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/>
                <w:sz w:val="24"/>
                <w:szCs w:val="24"/>
              </w:rPr>
            </w:pPr>
          </w:p>
          <w:p w:rsidR="00C54116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 w:cs="Myriad Pro Light"/>
              </w:rPr>
            </w:pPr>
            <w:r w:rsidRPr="003927CF">
              <w:rPr>
                <w:rFonts w:ascii="Myriad Pro Light" w:hAnsi="Myriad Pro Light"/>
                <w:b/>
                <w:bCs/>
              </w:rPr>
              <w:t xml:space="preserve">a. </w:t>
            </w:r>
            <w:r w:rsidRPr="003927CF">
              <w:rPr>
                <w:rFonts w:ascii="Myriad Pro" w:hAnsi="Myriad Pro" w:cs="Myriad Pro"/>
              </w:rPr>
              <w:t>Mostrar conexiones</w:t>
            </w:r>
            <w:r w:rsidRPr="003927CF">
              <w:rPr>
                <w:rFonts w:ascii="Myriad Pro Light" w:hAnsi="Myriad Pro Light" w:cs="Myriad Pro Light"/>
              </w:rPr>
              <w:t xml:space="preserve">: </w:t>
            </w:r>
          </w:p>
        </w:tc>
        <w:tc>
          <w:tcPr>
            <w:tcW w:w="7512" w:type="dxa"/>
          </w:tcPr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C54116" w:rsidTr="00C54116">
        <w:tc>
          <w:tcPr>
            <w:tcW w:w="2694" w:type="dxa"/>
          </w:tcPr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 w:cs="Myriad Pro Light"/>
                <w:color w:val="000000"/>
                <w:sz w:val="24"/>
                <w:szCs w:val="24"/>
              </w:rPr>
            </w:pPr>
          </w:p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/>
                <w:sz w:val="24"/>
                <w:szCs w:val="24"/>
              </w:rPr>
            </w:pPr>
          </w:p>
          <w:p w:rsidR="00C54116" w:rsidRPr="00AD0261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 w:cs="Myriad Pro Light"/>
              </w:rPr>
            </w:pPr>
            <w:r w:rsidRPr="003927CF">
              <w:rPr>
                <w:rFonts w:ascii="Myriad Pro Light" w:hAnsi="Myriad Pro Light"/>
                <w:b/>
                <w:bCs/>
              </w:rPr>
              <w:t xml:space="preserve">b. </w:t>
            </w:r>
            <w:r w:rsidRPr="003927CF">
              <w:rPr>
                <w:rFonts w:ascii="Myriad Pro" w:hAnsi="Myriad Pro" w:cs="Myriad Pro"/>
              </w:rPr>
              <w:t>Clarificar conceptos</w:t>
            </w:r>
            <w:r w:rsidRPr="003927CF">
              <w:rPr>
                <w:rFonts w:ascii="Myriad Pro Light" w:hAnsi="Myriad Pro Light" w:cs="Myriad Pro Light"/>
              </w:rPr>
              <w:t xml:space="preserve">: </w:t>
            </w:r>
          </w:p>
        </w:tc>
        <w:tc>
          <w:tcPr>
            <w:tcW w:w="7512" w:type="dxa"/>
          </w:tcPr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C54116" w:rsidTr="00C54116">
        <w:tc>
          <w:tcPr>
            <w:tcW w:w="2694" w:type="dxa"/>
          </w:tcPr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 w:cs="Myriad Pro Light"/>
                <w:color w:val="000000"/>
                <w:sz w:val="24"/>
                <w:szCs w:val="24"/>
              </w:rPr>
            </w:pPr>
          </w:p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/>
                <w:sz w:val="24"/>
                <w:szCs w:val="24"/>
              </w:rPr>
            </w:pPr>
          </w:p>
          <w:p w:rsidR="00C54116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eastAsia="Times New Roman"/>
                <w:color w:val="000000"/>
                <w:lang w:eastAsia="es-CL"/>
              </w:rPr>
            </w:pPr>
            <w:r w:rsidRPr="003927CF">
              <w:rPr>
                <w:rFonts w:ascii="Myriad Pro Light" w:hAnsi="Myriad Pro Light"/>
                <w:b/>
                <w:bCs/>
              </w:rPr>
              <w:t xml:space="preserve">c. </w:t>
            </w:r>
            <w:r w:rsidRPr="003927CF">
              <w:rPr>
                <w:rFonts w:ascii="Myriad Pro" w:hAnsi="Myriad Pro" w:cs="Myriad Pro"/>
              </w:rPr>
              <w:t xml:space="preserve">Descubrir supuestos </w:t>
            </w:r>
          </w:p>
        </w:tc>
        <w:tc>
          <w:tcPr>
            <w:tcW w:w="7512" w:type="dxa"/>
          </w:tcPr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C54116" w:rsidTr="00C54116">
        <w:tc>
          <w:tcPr>
            <w:tcW w:w="2694" w:type="dxa"/>
          </w:tcPr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 w:cs="Myriad Pro Light"/>
                <w:color w:val="000000"/>
                <w:sz w:val="24"/>
                <w:szCs w:val="24"/>
              </w:rPr>
            </w:pPr>
          </w:p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 Light" w:hAnsi="Myriad Pro Light"/>
                <w:sz w:val="24"/>
                <w:szCs w:val="24"/>
              </w:rPr>
            </w:pPr>
          </w:p>
          <w:p w:rsidR="003927CF" w:rsidRPr="003927CF" w:rsidRDefault="003927CF" w:rsidP="00AD0261">
            <w:pPr>
              <w:autoSpaceDE w:val="0"/>
              <w:autoSpaceDN w:val="0"/>
              <w:adjustRightInd w:val="0"/>
              <w:ind w:left="33" w:right="-425"/>
              <w:rPr>
                <w:rFonts w:ascii="Myriad Pro" w:hAnsi="Myriad Pro" w:cs="Myriad Pro"/>
              </w:rPr>
            </w:pPr>
            <w:r w:rsidRPr="003927CF">
              <w:rPr>
                <w:rFonts w:ascii="Myriad Pro Light" w:hAnsi="Myriad Pro Light"/>
                <w:b/>
                <w:bCs/>
              </w:rPr>
              <w:t xml:space="preserve">d. </w:t>
            </w:r>
            <w:r w:rsidRPr="003927CF">
              <w:rPr>
                <w:rFonts w:ascii="Myriad Pro" w:hAnsi="Myriad Pro" w:cs="Myriad Pro"/>
              </w:rPr>
              <w:t xml:space="preserve">Pensar radicalmente </w:t>
            </w: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33" w:right="-425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7512" w:type="dxa"/>
          </w:tcPr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  <w:p w:rsidR="00C54116" w:rsidRDefault="00C54116" w:rsidP="00AD0261">
            <w:pPr>
              <w:pStyle w:val="Prrafodelista"/>
              <w:spacing w:before="100" w:beforeAutospacing="1" w:after="100" w:afterAutospacing="1"/>
              <w:ind w:left="-851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:rsidR="00C54116" w:rsidRDefault="00C54116" w:rsidP="00AD026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left="-851" w:right="-425" w:firstLine="284"/>
        <w:jc w:val="both"/>
        <w:rPr>
          <w:rFonts w:eastAsia="Times New Roman"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lastRenderedPageBreak/>
        <w:t>A continuación</w:t>
      </w:r>
      <w:r w:rsidR="002F3E0D">
        <w:rPr>
          <w:rFonts w:eastAsia="Times New Roman"/>
          <w:color w:val="000000"/>
          <w:lang w:eastAsia="es-CL"/>
        </w:rPr>
        <w:t xml:space="preserve">, lean los recursos y </w:t>
      </w:r>
      <w:r>
        <w:rPr>
          <w:rFonts w:eastAsia="Times New Roman"/>
          <w:color w:val="000000"/>
          <w:lang w:eastAsia="es-CL"/>
        </w:rPr>
        <w:t xml:space="preserve"> respond</w:t>
      </w:r>
      <w:r w:rsidR="002F3E0D">
        <w:rPr>
          <w:rFonts w:eastAsia="Times New Roman"/>
          <w:color w:val="000000"/>
          <w:lang w:eastAsia="es-CL"/>
        </w:rPr>
        <w:t>an</w:t>
      </w:r>
      <w:r>
        <w:rPr>
          <w:rFonts w:eastAsia="Times New Roman"/>
          <w:color w:val="000000"/>
          <w:lang w:eastAsia="es-CL"/>
        </w:rPr>
        <w:t xml:space="preserve"> las siguientes preguntas.</w:t>
      </w:r>
    </w:p>
    <w:p w:rsidR="002F3E0D" w:rsidRPr="002F3E0D" w:rsidRDefault="00C54116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bCs/>
          <w:sz w:val="24"/>
          <w:szCs w:val="24"/>
        </w:rPr>
      </w:pPr>
      <w:r w:rsidRPr="00C54116">
        <w:rPr>
          <w:rFonts w:cstheme="minorHAnsi"/>
          <w:b/>
          <w:bCs/>
          <w:sz w:val="24"/>
          <w:szCs w:val="24"/>
        </w:rPr>
        <w:t xml:space="preserve">Recurso 1: </w:t>
      </w:r>
    </w:p>
    <w:p w:rsidR="00C54116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 w:rsidRPr="002F3E0D">
        <w:rPr>
          <w:rFonts w:ascii="Myriad Pro Light" w:hAnsi="Myriad Pro Light"/>
        </w:rPr>
        <w:t xml:space="preserve">¿Por qué será necesaria la duda en filosofía? Explica, a partir de los </w:t>
      </w:r>
      <w:r w:rsidRPr="002F3E0D">
        <w:rPr>
          <w:rFonts w:ascii="Myriad Pro Light" w:hAnsi="Myriad Pro Light" w:cs="Myriad Pro Light"/>
          <w:b/>
          <w:bCs/>
        </w:rPr>
        <w:t>Recursos 1 y 2</w:t>
      </w:r>
      <w:r w:rsidRPr="002F3E0D">
        <w:rPr>
          <w:rFonts w:ascii="Myriad Pro Light" w:hAnsi="Myriad Pro Light" w:cs="Myriad Pro Light"/>
        </w:rPr>
        <w:t>, la actitud de</w:t>
      </w:r>
      <w:r>
        <w:rPr>
          <w:rFonts w:ascii="Myriad Pro Light" w:hAnsi="Myriad Pro Light" w:cs="Myriad Pro Light"/>
        </w:rPr>
        <w:t>l filósofo como «recién nacido»</w:t>
      </w:r>
      <w:r w:rsidR="00C54116" w:rsidRPr="00C54116">
        <w:rPr>
          <w:rFonts w:cstheme="minorHAnsi"/>
          <w:sz w:val="24"/>
          <w:szCs w:val="24"/>
        </w:rPr>
        <w:t xml:space="preserve"> </w:t>
      </w:r>
    </w:p>
    <w:p w:rsidR="00C54116" w:rsidRPr="00C54116" w:rsidRDefault="00C54116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</w:t>
      </w:r>
      <w:r w:rsidR="00AD0261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___________________________________________________________</w:t>
      </w:r>
    </w:p>
    <w:p w:rsidR="00C54116" w:rsidRDefault="00C54116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 w:rsidRPr="00C54116">
        <w:rPr>
          <w:rFonts w:cstheme="minorHAnsi"/>
          <w:sz w:val="24"/>
          <w:szCs w:val="24"/>
        </w:rPr>
        <w:t xml:space="preserve">¿Qué hace que Camus considere ese problema como el más importante y serio de todos? </w:t>
      </w:r>
    </w:p>
    <w:p w:rsidR="00C54116" w:rsidRPr="00C54116" w:rsidRDefault="00C54116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D0261"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>_____________________________________</w:t>
      </w:r>
    </w:p>
    <w:p w:rsidR="004A7CF9" w:rsidRDefault="004A7CF9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bCs/>
          <w:sz w:val="24"/>
          <w:szCs w:val="24"/>
        </w:rPr>
      </w:pPr>
    </w:p>
    <w:p w:rsidR="00C54116" w:rsidRDefault="00C54116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bCs/>
          <w:sz w:val="24"/>
          <w:szCs w:val="24"/>
        </w:rPr>
      </w:pPr>
      <w:r w:rsidRPr="00C54116">
        <w:rPr>
          <w:rFonts w:cstheme="minorHAnsi"/>
          <w:b/>
          <w:bCs/>
          <w:sz w:val="24"/>
          <w:szCs w:val="24"/>
        </w:rPr>
        <w:t xml:space="preserve">Recurso </w:t>
      </w:r>
      <w:r w:rsidR="004A7CF9">
        <w:rPr>
          <w:rFonts w:cstheme="minorHAnsi"/>
          <w:b/>
          <w:bCs/>
          <w:sz w:val="24"/>
          <w:szCs w:val="24"/>
        </w:rPr>
        <w:t>5</w:t>
      </w:r>
      <w:r w:rsidRPr="00C54116">
        <w:rPr>
          <w:rFonts w:cstheme="minorHAnsi"/>
          <w:b/>
          <w:bCs/>
          <w:sz w:val="24"/>
          <w:szCs w:val="24"/>
        </w:rPr>
        <w:t xml:space="preserve">: </w:t>
      </w:r>
    </w:p>
    <w:p w:rsidR="00C54116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 w:rsidRPr="002F3E0D">
        <w:rPr>
          <w:rFonts w:cstheme="minorHAnsi"/>
          <w:b/>
          <w:sz w:val="24"/>
          <w:szCs w:val="24"/>
        </w:rPr>
        <w:t>1°</w:t>
      </w:r>
      <w:r>
        <w:rPr>
          <w:rFonts w:cstheme="minorHAnsi"/>
          <w:sz w:val="24"/>
          <w:szCs w:val="24"/>
        </w:rPr>
        <w:t xml:space="preserve"> Explique qué significa según el recurso 5 qué es:</w:t>
      </w:r>
    </w:p>
    <w:p w:rsid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sz w:val="24"/>
          <w:szCs w:val="24"/>
        </w:rPr>
      </w:pPr>
    </w:p>
    <w:p w:rsid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sz w:val="24"/>
          <w:szCs w:val="24"/>
        </w:rPr>
      </w:pPr>
      <w:r w:rsidRPr="002F3E0D">
        <w:rPr>
          <w:rFonts w:cstheme="minorHAnsi"/>
          <w:b/>
          <w:sz w:val="24"/>
          <w:szCs w:val="24"/>
        </w:rPr>
        <w:t>Empirismo:</w:t>
      </w:r>
    </w:p>
    <w:p w:rsidR="002F3E0D" w:rsidRP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sz w:val="24"/>
          <w:szCs w:val="24"/>
        </w:rPr>
      </w:pPr>
    </w:p>
    <w:p w:rsid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sz w:val="24"/>
          <w:szCs w:val="24"/>
        </w:rPr>
      </w:pPr>
      <w:r w:rsidRPr="002F3E0D">
        <w:rPr>
          <w:rFonts w:cstheme="minorHAnsi"/>
          <w:b/>
          <w:sz w:val="24"/>
          <w:szCs w:val="24"/>
        </w:rPr>
        <w:t>Racionalismo:</w:t>
      </w:r>
    </w:p>
    <w:p w:rsid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sz w:val="24"/>
          <w:szCs w:val="24"/>
        </w:rPr>
      </w:pPr>
    </w:p>
    <w:p w:rsid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2° </w:t>
      </w:r>
      <w:r w:rsidRPr="002F3E0D">
        <w:rPr>
          <w:rFonts w:cstheme="minorHAnsi"/>
          <w:sz w:val="24"/>
          <w:szCs w:val="24"/>
        </w:rPr>
        <w:t>Toma una postura respecto de la perspectiva</w:t>
      </w:r>
      <w:r>
        <w:rPr>
          <w:rFonts w:cstheme="minorHAnsi"/>
          <w:sz w:val="24"/>
          <w:szCs w:val="24"/>
        </w:rPr>
        <w:t xml:space="preserve"> </w:t>
      </w:r>
      <w:r w:rsidRPr="002F3E0D">
        <w:rPr>
          <w:rFonts w:cstheme="minorHAnsi"/>
          <w:sz w:val="24"/>
          <w:szCs w:val="24"/>
        </w:rPr>
        <w:t>empirista y la racionalista. ¿Con cuál estás de</w:t>
      </w:r>
      <w:r>
        <w:rPr>
          <w:rFonts w:cstheme="minorHAnsi"/>
          <w:sz w:val="24"/>
          <w:szCs w:val="24"/>
        </w:rPr>
        <w:t xml:space="preserve"> </w:t>
      </w:r>
      <w:r w:rsidRPr="002F3E0D">
        <w:rPr>
          <w:rFonts w:cstheme="minorHAnsi"/>
          <w:sz w:val="24"/>
          <w:szCs w:val="24"/>
        </w:rPr>
        <w:t>acuerdo y por qué? Entrega al menos dos</w:t>
      </w:r>
      <w:r>
        <w:rPr>
          <w:rFonts w:cstheme="minorHAnsi"/>
          <w:sz w:val="24"/>
          <w:szCs w:val="24"/>
        </w:rPr>
        <w:t xml:space="preserve"> </w:t>
      </w:r>
      <w:r w:rsidRPr="002F3E0D">
        <w:rPr>
          <w:rFonts w:cstheme="minorHAnsi"/>
          <w:sz w:val="24"/>
          <w:szCs w:val="24"/>
        </w:rPr>
        <w:t>razones.</w:t>
      </w:r>
    </w:p>
    <w:p w:rsidR="004A7CF9" w:rsidRDefault="004A7CF9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</w:p>
    <w:p w:rsidR="004A7CF9" w:rsidRPr="00C54116" w:rsidRDefault="004A7CF9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AD0261"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>______________________________________________</w:t>
      </w:r>
    </w:p>
    <w:p w:rsidR="002F3E0D" w:rsidRDefault="002F3E0D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b/>
          <w:sz w:val="24"/>
          <w:szCs w:val="24"/>
        </w:rPr>
      </w:pPr>
    </w:p>
    <w:p w:rsidR="002F3E0D" w:rsidRPr="004A7CF9" w:rsidRDefault="004A7CF9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Una vez finalizada la lectura, lee nuevamente los </w:t>
      </w:r>
      <w:r w:rsidRPr="004A7CF9">
        <w:rPr>
          <w:rFonts w:cstheme="minorHAnsi"/>
          <w:b/>
          <w:sz w:val="24"/>
          <w:szCs w:val="24"/>
        </w:rPr>
        <w:t>5 Recursos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 </w:t>
      </w:r>
      <w:r w:rsidRPr="004A7CF9">
        <w:rPr>
          <w:rFonts w:cstheme="minorHAnsi"/>
          <w:sz w:val="24"/>
          <w:szCs w:val="24"/>
        </w:rPr>
        <w:t>Asocia los elementos característicos del saber</w:t>
      </w:r>
      <w:r>
        <w:rPr>
          <w:rFonts w:cstheme="minorHAnsi"/>
          <w:sz w:val="24"/>
          <w:szCs w:val="24"/>
        </w:rPr>
        <w:t xml:space="preserve"> </w:t>
      </w:r>
      <w:r w:rsidRPr="004A7CF9">
        <w:rPr>
          <w:rFonts w:cstheme="minorHAnsi"/>
          <w:sz w:val="24"/>
          <w:szCs w:val="24"/>
        </w:rPr>
        <w:t>filosófico con los recursos que se indican en el</w:t>
      </w:r>
      <w:r>
        <w:rPr>
          <w:rFonts w:cstheme="minorHAnsi"/>
          <w:sz w:val="24"/>
          <w:szCs w:val="24"/>
        </w:rPr>
        <w:t xml:space="preserve"> </w:t>
      </w:r>
      <w:r w:rsidRPr="004A7CF9">
        <w:rPr>
          <w:rFonts w:cstheme="minorHAnsi"/>
          <w:sz w:val="24"/>
          <w:szCs w:val="24"/>
        </w:rPr>
        <w:t>siguiente esquema. Explica cómo se refleja cada</w:t>
      </w:r>
      <w:r>
        <w:rPr>
          <w:rFonts w:cstheme="minorHAnsi"/>
          <w:sz w:val="24"/>
          <w:szCs w:val="24"/>
        </w:rPr>
        <w:t xml:space="preserve"> </w:t>
      </w:r>
      <w:r w:rsidRPr="004A7CF9">
        <w:rPr>
          <w:rFonts w:cstheme="minorHAnsi"/>
          <w:sz w:val="24"/>
          <w:szCs w:val="24"/>
        </w:rPr>
        <w:t>uno en el fragmento correspondiente:</w:t>
      </w:r>
    </w:p>
    <w:p w:rsidR="004A7CF9" w:rsidRDefault="004A7CF9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noProof/>
          <w:lang w:eastAsia="es-CL"/>
        </w:rPr>
      </w:pPr>
    </w:p>
    <w:p w:rsidR="00C54116" w:rsidRDefault="00AD0261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  <w:r>
        <w:rPr>
          <w:noProof/>
          <w:lang w:eastAsia="es-CL"/>
        </w:rPr>
        <w:drawing>
          <wp:inline distT="0" distB="0" distL="0" distR="0" wp14:anchorId="54F050C3" wp14:editId="7252D016">
            <wp:extent cx="6684135" cy="100012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4417" cy="100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2552"/>
        <w:gridCol w:w="2409"/>
        <w:gridCol w:w="2835"/>
      </w:tblGrid>
      <w:tr w:rsidR="00AD0261" w:rsidTr="00AD0261">
        <w:trPr>
          <w:trHeight w:val="2160"/>
        </w:trPr>
        <w:tc>
          <w:tcPr>
            <w:tcW w:w="2694" w:type="dxa"/>
          </w:tcPr>
          <w:p w:rsidR="00AD0261" w:rsidRDefault="00AD0261" w:rsidP="00AD0261">
            <w:pPr>
              <w:pStyle w:val="Prrafodelista"/>
              <w:spacing w:before="100" w:beforeAutospacing="1" w:after="100" w:afterAutospacing="1"/>
              <w:ind w:left="0" w:right="-425"/>
              <w:rPr>
                <w:rFonts w:eastAsia="Times New Roman"/>
                <w:color w:val="000000"/>
                <w:lang w:eastAsia="es-CL"/>
              </w:rPr>
            </w:pPr>
            <w:proofErr w:type="spellStart"/>
            <w:r>
              <w:rPr>
                <w:rFonts w:eastAsia="Times New Roman"/>
                <w:color w:val="000000"/>
                <w:lang w:eastAsia="es-CL"/>
              </w:rPr>
              <w:t>Ej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 xml:space="preserve">: Cuando dice que no </w:t>
            </w:r>
          </w:p>
          <w:p w:rsidR="00AD0261" w:rsidRDefault="00AD0261" w:rsidP="00AD0261">
            <w:pPr>
              <w:pStyle w:val="Prrafodelista"/>
              <w:spacing w:before="100" w:beforeAutospacing="1" w:after="100" w:afterAutospacing="1"/>
              <w:ind w:left="0" w:right="-425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puede ser nada de lo mencionado, es porque debe </w:t>
            </w:r>
          </w:p>
          <w:p w:rsidR="00AD0261" w:rsidRDefault="00AD0261" w:rsidP="00AD0261">
            <w:pPr>
              <w:pStyle w:val="Prrafodelista"/>
              <w:spacing w:before="100" w:beforeAutospacing="1" w:after="100" w:afterAutospacing="1"/>
              <w:ind w:left="0" w:right="-425"/>
              <w:rPr>
                <w:rFonts w:eastAsia="Times New Roman"/>
                <w:color w:val="000000"/>
                <w:lang w:eastAsia="es-CL"/>
              </w:rPr>
            </w:pPr>
            <w:proofErr w:type="gramStart"/>
            <w:r>
              <w:rPr>
                <w:rFonts w:eastAsia="Times New Roman"/>
                <w:color w:val="000000"/>
                <w:lang w:eastAsia="es-CL"/>
              </w:rPr>
              <w:t>cuestionar</w:t>
            </w:r>
            <w:proofErr w:type="gramEnd"/>
            <w:r>
              <w:rPr>
                <w:rFonts w:eastAsia="Times New Roman"/>
                <w:color w:val="000000"/>
                <w:lang w:eastAsia="es-CL"/>
              </w:rPr>
              <w:t xml:space="preserve"> todo. No puede aceptar las cosas cómo que siempre van a ser así.</w:t>
            </w:r>
          </w:p>
        </w:tc>
        <w:tc>
          <w:tcPr>
            <w:tcW w:w="2552" w:type="dxa"/>
          </w:tcPr>
          <w:p w:rsidR="00AD0261" w:rsidRDefault="00AD0261" w:rsidP="00AD0261">
            <w:pPr>
              <w:pStyle w:val="Prrafodelista"/>
              <w:spacing w:before="100" w:beforeAutospacing="1" w:after="100" w:afterAutospacing="1"/>
              <w:ind w:left="0" w:right="-425"/>
              <w:jc w:val="both"/>
              <w:rPr>
                <w:rFonts w:eastAsia="Times New Roman"/>
                <w:color w:val="000000"/>
                <w:lang w:eastAsia="es-CL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AD0261" w:rsidRDefault="00AD0261" w:rsidP="00AD0261">
            <w:pPr>
              <w:pStyle w:val="Prrafodelista"/>
              <w:spacing w:before="100" w:beforeAutospacing="1" w:after="100" w:afterAutospacing="1"/>
              <w:ind w:left="0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:rsidR="00AD0261" w:rsidRDefault="00AD0261" w:rsidP="00AD0261">
            <w:pPr>
              <w:pStyle w:val="Prrafodelista"/>
              <w:spacing w:before="100" w:beforeAutospacing="1" w:after="100" w:afterAutospacing="1"/>
              <w:ind w:left="0" w:right="-425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:rsidR="00AD0261" w:rsidRPr="00C54116" w:rsidRDefault="00AD0261" w:rsidP="00AD0261">
      <w:pPr>
        <w:pStyle w:val="Prrafodelista"/>
        <w:spacing w:before="100" w:beforeAutospacing="1" w:after="100" w:afterAutospacing="1" w:line="240" w:lineRule="auto"/>
        <w:ind w:left="-851" w:right="-425"/>
        <w:jc w:val="both"/>
        <w:rPr>
          <w:rFonts w:eastAsia="Times New Roman"/>
          <w:color w:val="000000"/>
          <w:lang w:eastAsia="es-CL"/>
        </w:rPr>
      </w:pPr>
    </w:p>
    <w:sectPr w:rsidR="00AD0261" w:rsidRPr="00C54116" w:rsidSect="00245BFB">
      <w:headerReference w:type="default" r:id="rId10"/>
      <w:type w:val="continuous"/>
      <w:pgSz w:w="12240" w:h="15840"/>
      <w:pgMar w:top="1417" w:right="13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A1" w:rsidRDefault="00F229A1" w:rsidP="0068665C">
      <w:pPr>
        <w:spacing w:after="0" w:line="240" w:lineRule="auto"/>
      </w:pPr>
      <w:r>
        <w:separator/>
      </w:r>
    </w:p>
  </w:endnote>
  <w:endnote w:type="continuationSeparator" w:id="0">
    <w:p w:rsidR="00F229A1" w:rsidRDefault="00F229A1" w:rsidP="0068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 Pro SmBd">
    <w:altName w:val="Chaparral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A1" w:rsidRDefault="00F229A1" w:rsidP="0068665C">
      <w:pPr>
        <w:spacing w:after="0" w:line="240" w:lineRule="auto"/>
      </w:pPr>
      <w:r>
        <w:separator/>
      </w:r>
    </w:p>
  </w:footnote>
  <w:footnote w:type="continuationSeparator" w:id="0">
    <w:p w:rsidR="00F229A1" w:rsidRDefault="00F229A1" w:rsidP="0068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FF" w:rsidRPr="00675B7C" w:rsidRDefault="00BC67FF" w:rsidP="00964F7E">
    <w:pPr>
      <w:pStyle w:val="Sinespaciado"/>
      <w:rPr>
        <w:b/>
      </w:rPr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6D5C3C6B" wp14:editId="0686D4A1">
          <wp:simplePos x="0" y="0"/>
          <wp:positionH relativeFrom="column">
            <wp:posOffset>-487680</wp:posOffset>
          </wp:positionH>
          <wp:positionV relativeFrom="paragraph">
            <wp:posOffset>-108921</wp:posOffset>
          </wp:positionV>
          <wp:extent cx="438150" cy="485775"/>
          <wp:effectExtent l="0" t="0" r="0" b="0"/>
          <wp:wrapSquare wrapText="bothSides"/>
          <wp:docPr id="5" name="Imagen 5" descr="Descripción: Descripción: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F7E">
      <w:rPr>
        <w:b/>
      </w:rPr>
      <w:t xml:space="preserve">   </w:t>
    </w:r>
    <w:r w:rsidRPr="00675B7C">
      <w:rPr>
        <w:b/>
      </w:rPr>
      <w:t>Liceo República Argentina</w:t>
    </w:r>
  </w:p>
  <w:p w:rsidR="00BC67FF" w:rsidRPr="00675B7C" w:rsidRDefault="00BC67FF" w:rsidP="0068665C">
    <w:pPr>
      <w:pStyle w:val="Sinespaciado"/>
      <w:ind w:left="284"/>
      <w:rPr>
        <w:i/>
      </w:rPr>
    </w:pPr>
    <w:r w:rsidRPr="00675B7C">
      <w:rPr>
        <w:i/>
      </w:rPr>
      <w:t>Rodolfo Llanos Colis</w:t>
    </w:r>
  </w:p>
  <w:p w:rsidR="00BC67FF" w:rsidRPr="00675B7C" w:rsidRDefault="00A150C3" w:rsidP="0068665C">
    <w:pPr>
      <w:pStyle w:val="Sinespaciado"/>
      <w:ind w:left="284"/>
    </w:pPr>
    <w:r>
      <w:t>Filosofía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2AF3C"/>
    <w:multiLevelType w:val="hybridMultilevel"/>
    <w:tmpl w:val="27CD3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AC2CFF"/>
    <w:multiLevelType w:val="hybridMultilevel"/>
    <w:tmpl w:val="C69E5640"/>
    <w:lvl w:ilvl="0" w:tplc="6CDE17D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C02A1DE"/>
    <w:multiLevelType w:val="hybridMultilevel"/>
    <w:tmpl w:val="D70EF8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2B72E8"/>
    <w:multiLevelType w:val="hybridMultilevel"/>
    <w:tmpl w:val="22EE8280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5205915"/>
    <w:multiLevelType w:val="hybridMultilevel"/>
    <w:tmpl w:val="DC146BA0"/>
    <w:lvl w:ilvl="0" w:tplc="8976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8F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0F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0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8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2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AB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4C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C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88510B"/>
    <w:multiLevelType w:val="hybridMultilevel"/>
    <w:tmpl w:val="90E8BF7E"/>
    <w:lvl w:ilvl="0" w:tplc="E45A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E7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47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C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28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CCC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2B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A3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C2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C26DEC8"/>
    <w:multiLevelType w:val="hybridMultilevel"/>
    <w:tmpl w:val="ADAF5D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027334"/>
    <w:multiLevelType w:val="hybridMultilevel"/>
    <w:tmpl w:val="F3606B9A"/>
    <w:lvl w:ilvl="0" w:tplc="63F67390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6D354737"/>
    <w:multiLevelType w:val="hybridMultilevel"/>
    <w:tmpl w:val="8C424002"/>
    <w:lvl w:ilvl="0" w:tplc="340A0017">
      <w:start w:val="1"/>
      <w:numFmt w:val="lowerLetter"/>
      <w:lvlText w:val="%1)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C"/>
    <w:rsid w:val="00022EDA"/>
    <w:rsid w:val="000F4924"/>
    <w:rsid w:val="0015100F"/>
    <w:rsid w:val="00180F0A"/>
    <w:rsid w:val="001A392E"/>
    <w:rsid w:val="001A6C87"/>
    <w:rsid w:val="00216F51"/>
    <w:rsid w:val="00235D3D"/>
    <w:rsid w:val="00236A77"/>
    <w:rsid w:val="00237816"/>
    <w:rsid w:val="00245BFB"/>
    <w:rsid w:val="0026224E"/>
    <w:rsid w:val="002627DD"/>
    <w:rsid w:val="00271816"/>
    <w:rsid w:val="002850AA"/>
    <w:rsid w:val="00290C0B"/>
    <w:rsid w:val="002A6880"/>
    <w:rsid w:val="002F3E0D"/>
    <w:rsid w:val="003042C4"/>
    <w:rsid w:val="00321837"/>
    <w:rsid w:val="00323EB5"/>
    <w:rsid w:val="003623ED"/>
    <w:rsid w:val="003640BA"/>
    <w:rsid w:val="003927CF"/>
    <w:rsid w:val="003A40C7"/>
    <w:rsid w:val="003A44D1"/>
    <w:rsid w:val="003C6AE7"/>
    <w:rsid w:val="00454460"/>
    <w:rsid w:val="0045474E"/>
    <w:rsid w:val="004858B1"/>
    <w:rsid w:val="004A7CF9"/>
    <w:rsid w:val="004B1EC1"/>
    <w:rsid w:val="004D3C1D"/>
    <w:rsid w:val="00511F26"/>
    <w:rsid w:val="00514929"/>
    <w:rsid w:val="00523AAF"/>
    <w:rsid w:val="005808E7"/>
    <w:rsid w:val="005C3195"/>
    <w:rsid w:val="005E79A5"/>
    <w:rsid w:val="00636964"/>
    <w:rsid w:val="0068665C"/>
    <w:rsid w:val="006A6E14"/>
    <w:rsid w:val="006A7023"/>
    <w:rsid w:val="006B038A"/>
    <w:rsid w:val="007461FC"/>
    <w:rsid w:val="007616A9"/>
    <w:rsid w:val="007D1A4C"/>
    <w:rsid w:val="007D685F"/>
    <w:rsid w:val="007F571D"/>
    <w:rsid w:val="007F6934"/>
    <w:rsid w:val="00814A34"/>
    <w:rsid w:val="00817393"/>
    <w:rsid w:val="0088746A"/>
    <w:rsid w:val="008C7272"/>
    <w:rsid w:val="00964F7E"/>
    <w:rsid w:val="00991009"/>
    <w:rsid w:val="009B4000"/>
    <w:rsid w:val="00A150C3"/>
    <w:rsid w:val="00A577B5"/>
    <w:rsid w:val="00A81D63"/>
    <w:rsid w:val="00AB36B4"/>
    <w:rsid w:val="00AD0261"/>
    <w:rsid w:val="00AD099F"/>
    <w:rsid w:val="00AE3C64"/>
    <w:rsid w:val="00B144ED"/>
    <w:rsid w:val="00B161D8"/>
    <w:rsid w:val="00B61657"/>
    <w:rsid w:val="00BC67FF"/>
    <w:rsid w:val="00BC7B9B"/>
    <w:rsid w:val="00C06A88"/>
    <w:rsid w:val="00C54116"/>
    <w:rsid w:val="00C65363"/>
    <w:rsid w:val="00CB68DA"/>
    <w:rsid w:val="00CD0FD6"/>
    <w:rsid w:val="00DA2A00"/>
    <w:rsid w:val="00DB39C1"/>
    <w:rsid w:val="00E166E0"/>
    <w:rsid w:val="00E30981"/>
    <w:rsid w:val="00E47847"/>
    <w:rsid w:val="00E53B81"/>
    <w:rsid w:val="00E71C75"/>
    <w:rsid w:val="00EA5BF2"/>
    <w:rsid w:val="00EE2847"/>
    <w:rsid w:val="00F118B0"/>
    <w:rsid w:val="00F13C8E"/>
    <w:rsid w:val="00F21ED4"/>
    <w:rsid w:val="00F229A1"/>
    <w:rsid w:val="00F32DCD"/>
    <w:rsid w:val="00F44103"/>
    <w:rsid w:val="00FA50DF"/>
    <w:rsid w:val="00FA5538"/>
    <w:rsid w:val="00FA5817"/>
    <w:rsid w:val="00FA7D80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3982F-363E-4039-86D9-D218C216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C3"/>
  </w:style>
  <w:style w:type="paragraph" w:styleId="Ttulo2">
    <w:name w:val="heading 2"/>
    <w:basedOn w:val="Normal"/>
    <w:link w:val="Ttulo2Car"/>
    <w:uiPriority w:val="9"/>
    <w:qFormat/>
    <w:rsid w:val="00AD0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AD0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21ED4"/>
    <w:pPr>
      <w:spacing w:after="0" w:line="240" w:lineRule="auto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86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5C"/>
  </w:style>
  <w:style w:type="paragraph" w:styleId="Piedepgina">
    <w:name w:val="footer"/>
    <w:basedOn w:val="Normal"/>
    <w:link w:val="PiedepginaCar"/>
    <w:uiPriority w:val="99"/>
    <w:unhideWhenUsed/>
    <w:rsid w:val="00686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5C"/>
  </w:style>
  <w:style w:type="character" w:customStyle="1" w:styleId="SinespaciadoCar">
    <w:name w:val="Sin espaciado Car"/>
    <w:link w:val="Sinespaciado"/>
    <w:uiPriority w:val="1"/>
    <w:locked/>
    <w:rsid w:val="0068665C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CB68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D099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AD099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AD099F"/>
    <w:rPr>
      <w:b/>
      <w:bCs/>
    </w:rPr>
  </w:style>
  <w:style w:type="paragraph" w:styleId="NormalWeb">
    <w:name w:val="Normal (Web)"/>
    <w:basedOn w:val="Normal"/>
    <w:uiPriority w:val="99"/>
    <w:unhideWhenUsed/>
    <w:rsid w:val="00AD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D099F"/>
    <w:rPr>
      <w:i/>
      <w:iCs/>
    </w:rPr>
  </w:style>
  <w:style w:type="paragraph" w:customStyle="1" w:styleId="Default">
    <w:name w:val="Default"/>
    <w:rsid w:val="00C54116"/>
    <w:pPr>
      <w:autoSpaceDE w:val="0"/>
      <w:autoSpaceDN w:val="0"/>
      <w:adjustRightInd w:val="0"/>
      <w:spacing w:after="0" w:line="240" w:lineRule="auto"/>
    </w:pPr>
    <w:rPr>
      <w:rFonts w:ascii="Chaparral Pro SmBd" w:hAnsi="Chaparral Pro SmBd" w:cs="Chaparral Pro SmBd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C54116"/>
    <w:pPr>
      <w:spacing w:line="201" w:lineRule="atLeast"/>
    </w:pPr>
    <w:rPr>
      <w:rFonts w:cstheme="minorBidi"/>
      <w:color w:val="auto"/>
    </w:rPr>
  </w:style>
  <w:style w:type="paragraph" w:customStyle="1" w:styleId="Pa181">
    <w:name w:val="Pa18+1"/>
    <w:basedOn w:val="Default"/>
    <w:next w:val="Default"/>
    <w:uiPriority w:val="99"/>
    <w:rsid w:val="00C54116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54116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C54116"/>
    <w:rPr>
      <w:rFonts w:cs="Chaparral Pro SmBd"/>
      <w:b/>
      <w:bCs/>
      <w:color w:val="000000"/>
      <w:sz w:val="20"/>
      <w:szCs w:val="20"/>
    </w:rPr>
  </w:style>
  <w:style w:type="character" w:customStyle="1" w:styleId="A52">
    <w:name w:val="A5+2"/>
    <w:uiPriority w:val="99"/>
    <w:rsid w:val="00245BFB"/>
    <w:rPr>
      <w:rFonts w:cs="Myriad Pro Light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C6AE7"/>
    <w:rPr>
      <w:color w:val="0000FF"/>
      <w:u w:val="single"/>
    </w:rPr>
  </w:style>
  <w:style w:type="character" w:customStyle="1" w:styleId="A21">
    <w:name w:val="A21"/>
    <w:uiPriority w:val="99"/>
    <w:rsid w:val="003927CF"/>
    <w:rPr>
      <w:rFonts w:cs="Myriad Pro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0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Llanos Colis</dc:creator>
  <cp:lastModifiedBy>HP 001</cp:lastModifiedBy>
  <cp:revision>3</cp:revision>
  <dcterms:created xsi:type="dcterms:W3CDTF">2020-09-08T18:58:00Z</dcterms:created>
  <dcterms:modified xsi:type="dcterms:W3CDTF">2020-09-08T19:36:00Z</dcterms:modified>
</cp:coreProperties>
</file>