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AC" w:rsidRDefault="00237F16">
      <w:r>
        <w:t xml:space="preserve">PROFESORA: CARLOTA GONZALEZ </w:t>
      </w:r>
      <w:r>
        <w:tab/>
        <w:t xml:space="preserve">        </w:t>
      </w:r>
      <w:r w:rsidR="00257632">
        <w:t>GUIA 7</w:t>
      </w:r>
      <w:bookmarkStart w:id="0" w:name="_GoBack"/>
      <w:bookmarkEnd w:id="0"/>
      <w:r>
        <w:tab/>
      </w:r>
      <w:r>
        <w:tab/>
        <w:t>CURSO: 4° C – D</w:t>
      </w:r>
      <w:r>
        <w:tab/>
        <w:t>FECHA: 05 AGOSTO 2020</w:t>
      </w:r>
    </w:p>
    <w:p w:rsidR="00237F16" w:rsidRPr="00237F16" w:rsidRDefault="00237F16" w:rsidP="00237F16">
      <w:r>
        <w:t>AS</w:t>
      </w:r>
      <w:r w:rsidRPr="00237F16">
        <w:t>IGNATURA: MATEMATICA</w:t>
      </w:r>
    </w:p>
    <w:p w:rsidR="00237F16" w:rsidRPr="00953AF8" w:rsidRDefault="00237F16">
      <w:pPr>
        <w:rPr>
          <w:rFonts w:ascii="Arial" w:hAnsi="Arial" w:cs="Arial"/>
        </w:rPr>
      </w:pPr>
      <w:r w:rsidRPr="00953AF8">
        <w:rPr>
          <w:rFonts w:ascii="Arial" w:hAnsi="Arial" w:cs="Arial"/>
        </w:rPr>
        <w:t>OBJETIVO</w:t>
      </w:r>
      <w:r w:rsidR="00953AF8" w:rsidRPr="00953AF8">
        <w:rPr>
          <w:rFonts w:ascii="Arial" w:hAnsi="Arial" w:cs="Arial"/>
        </w:rPr>
        <w:t>: RESOLVER</w:t>
      </w:r>
      <w:r w:rsidRPr="00953AF8">
        <w:rPr>
          <w:rFonts w:ascii="Arial" w:hAnsi="Arial" w:cs="Arial"/>
        </w:rPr>
        <w:t xml:space="preserve"> INECUACIONES LINEALES CON UNA INCOGNITA</w:t>
      </w:r>
    </w:p>
    <w:p w:rsidR="00237F16" w:rsidRPr="00953AF8" w:rsidRDefault="00237F16" w:rsidP="00237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3AF8">
        <w:rPr>
          <w:rFonts w:ascii="Arial" w:hAnsi="Arial" w:cs="Arial"/>
          <w:b/>
          <w:bCs/>
          <w:color w:val="97003B"/>
          <w:sz w:val="28"/>
          <w:szCs w:val="28"/>
        </w:rPr>
        <w:t xml:space="preserve">• </w:t>
      </w:r>
      <w:r w:rsidRPr="00953AF8">
        <w:rPr>
          <w:rFonts w:ascii="Arial" w:hAnsi="Arial" w:cs="Arial"/>
          <w:color w:val="000000"/>
        </w:rPr>
        <w:t xml:space="preserve">Una </w:t>
      </w:r>
      <w:r w:rsidR="00953AF8" w:rsidRPr="00953AF8">
        <w:rPr>
          <w:rFonts w:ascii="Arial" w:eastAsia="MyriadPro-Semibold" w:hAnsi="Arial" w:cs="Arial"/>
          <w:color w:val="000000"/>
        </w:rPr>
        <w:t>inecuación</w:t>
      </w:r>
      <w:r w:rsidRPr="00953AF8">
        <w:rPr>
          <w:rFonts w:ascii="Arial" w:eastAsia="MyriadPro-Semibold" w:hAnsi="Arial" w:cs="Arial"/>
          <w:color w:val="000000"/>
        </w:rPr>
        <w:t xml:space="preserve"> </w:t>
      </w:r>
      <w:r w:rsidRPr="00953AF8">
        <w:rPr>
          <w:rFonts w:ascii="Arial" w:hAnsi="Arial" w:cs="Arial"/>
          <w:color w:val="000000"/>
        </w:rPr>
        <w:t>es una desigualdad que tiene una o más incógnitas. Para resolverla, debemos</w:t>
      </w:r>
    </w:p>
    <w:p w:rsidR="00237F16" w:rsidRPr="00953AF8" w:rsidRDefault="00237F16" w:rsidP="00237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953AF8">
        <w:rPr>
          <w:rFonts w:ascii="Arial" w:hAnsi="Arial" w:cs="Arial"/>
          <w:color w:val="000000"/>
        </w:rPr>
        <w:t>encontrar</w:t>
      </w:r>
      <w:proofErr w:type="gramEnd"/>
      <w:r w:rsidRPr="00953AF8">
        <w:rPr>
          <w:rFonts w:ascii="Arial" w:hAnsi="Arial" w:cs="Arial"/>
          <w:color w:val="000000"/>
        </w:rPr>
        <w:t xml:space="preserve"> todos los valores de las incógnitas que hacen verdadera la desigualdad.</w:t>
      </w:r>
    </w:p>
    <w:p w:rsidR="00237F16" w:rsidRPr="00953AF8" w:rsidRDefault="00237F16" w:rsidP="00237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53AF8">
        <w:rPr>
          <w:rFonts w:ascii="Arial" w:hAnsi="Arial" w:cs="Arial"/>
          <w:b/>
          <w:bCs/>
          <w:color w:val="97003B"/>
          <w:sz w:val="28"/>
          <w:szCs w:val="28"/>
        </w:rPr>
        <w:t xml:space="preserve">• </w:t>
      </w:r>
      <w:r w:rsidRPr="00953AF8">
        <w:rPr>
          <w:rFonts w:ascii="Arial" w:hAnsi="Arial" w:cs="Arial"/>
          <w:color w:val="000000"/>
        </w:rPr>
        <w:t>El conjunto solución de una inecuación con una incógnita se puede representar mediante un</w:t>
      </w:r>
    </w:p>
    <w:p w:rsidR="00953AF8" w:rsidRDefault="00237F16" w:rsidP="00237F16">
      <w:pPr>
        <w:rPr>
          <w:rFonts w:ascii="Arial" w:hAnsi="Arial" w:cs="Arial"/>
          <w:color w:val="000000"/>
        </w:rPr>
      </w:pPr>
      <w:proofErr w:type="gramStart"/>
      <w:r w:rsidRPr="00953AF8">
        <w:rPr>
          <w:rFonts w:ascii="Arial" w:hAnsi="Arial" w:cs="Arial"/>
          <w:color w:val="000000"/>
        </w:rPr>
        <w:t>intervalo</w:t>
      </w:r>
      <w:proofErr w:type="gramEnd"/>
      <w:r w:rsidRPr="00953AF8">
        <w:rPr>
          <w:rFonts w:ascii="Arial" w:hAnsi="Arial" w:cs="Arial"/>
          <w:color w:val="000000"/>
        </w:rPr>
        <w:t xml:space="preserve">, </w:t>
      </w:r>
      <w:r w:rsidR="00953AF8" w:rsidRPr="00953AF8">
        <w:rPr>
          <w:rFonts w:ascii="Arial" w:hAnsi="Arial" w:cs="Arial"/>
          <w:color w:val="000000"/>
        </w:rPr>
        <w:t>conjunto, o</w:t>
      </w:r>
      <w:r w:rsidRPr="00953AF8">
        <w:rPr>
          <w:rFonts w:ascii="Arial" w:hAnsi="Arial" w:cs="Arial"/>
          <w:color w:val="000000"/>
        </w:rPr>
        <w:t xml:space="preserve"> bien, gráficamente en la recta numérica.</w:t>
      </w:r>
    </w:p>
    <w:p w:rsidR="00953AF8" w:rsidRDefault="00953AF8" w:rsidP="00237F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una</w:t>
      </w:r>
      <w:proofErr w:type="gramEnd"/>
      <w:r>
        <w:rPr>
          <w:rFonts w:ascii="Arial" w:hAnsi="Arial" w:cs="Arial"/>
          <w:color w:val="000000"/>
        </w:rPr>
        <w:t xml:space="preserve"> inecuación se resuelve igual que una ecuación, teniendo presente que cuando se multiplica por un numero negativo cambia el sentido de la desigualdad.</w:t>
      </w:r>
    </w:p>
    <w:p w:rsidR="00953AF8" w:rsidRDefault="00953AF8" w:rsidP="00237F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Ejemplo:  </w:t>
      </w:r>
    </w:p>
    <w:p w:rsidR="00953AF8" w:rsidRDefault="00953AF8" w:rsidP="00237F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 w:rsidRPr="00953AF8">
        <w:rPr>
          <w:rFonts w:ascii="Arial" w:hAnsi="Arial" w:cs="Arial"/>
          <w:i/>
          <w:iCs/>
          <w:color w:val="000000"/>
        </w:rPr>
        <w:t>x</w:t>
      </w:r>
      <w:proofErr w:type="gramEnd"/>
      <w:r w:rsidRPr="00953AF8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̶</w:t>
      </w:r>
      <w:r w:rsidRPr="00953AF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953AF8">
        <w:rPr>
          <w:rFonts w:ascii="Arial" w:hAnsi="Arial" w:cs="Arial"/>
          <w:color w:val="000000"/>
        </w:rPr>
        <w:t>2(</w:t>
      </w:r>
      <w:r w:rsidRPr="00953AF8">
        <w:rPr>
          <w:rFonts w:ascii="Arial" w:hAnsi="Arial" w:cs="Arial"/>
          <w:i/>
          <w:iCs/>
          <w:color w:val="000000"/>
        </w:rPr>
        <w:t xml:space="preserve">x </w:t>
      </w:r>
      <w:r>
        <w:rPr>
          <w:rFonts w:ascii="Arial" w:hAnsi="Arial" w:cs="Arial" w:hint="eastAsia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̶  </w:t>
      </w:r>
      <w:r w:rsidRPr="00953AF8">
        <w:rPr>
          <w:rFonts w:ascii="Arial" w:hAnsi="Arial" w:cs="Arial"/>
          <w:color w:val="000000"/>
        </w:rPr>
        <w:t>3) &gt; 0</w:t>
      </w:r>
    </w:p>
    <w:p w:rsidR="00953AF8" w:rsidRDefault="00953AF8" w:rsidP="00237F16">
      <w:pPr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 – 2x + 6  </w:t>
      </w:r>
      <m:oMath>
        <m:r>
          <w:rPr>
            <w:rFonts w:ascii="Cambria Math" w:hAnsi="Cambria Math" w:cs="Arial"/>
            <w:color w:val="000000"/>
          </w:rPr>
          <m:t xml:space="preserve">&gt; </m:t>
        </m:r>
      </m:oMath>
      <w:r>
        <w:rPr>
          <w:rFonts w:ascii="Arial" w:eastAsiaTheme="minorEastAsia" w:hAnsi="Arial" w:cs="Arial"/>
          <w:color w:val="000000"/>
        </w:rPr>
        <w:t xml:space="preserve"> - 6</w:t>
      </w:r>
    </w:p>
    <w:p w:rsidR="00953AF8" w:rsidRDefault="009C6EC8" w:rsidP="009C6EC8">
      <w:pPr>
        <w:pStyle w:val="Prrafodelista"/>
        <w:ind w:left="142"/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̶   </w:t>
      </w:r>
      <w:r w:rsidR="00953AF8" w:rsidRPr="00953AF8">
        <w:rPr>
          <w:rFonts w:ascii="Arial" w:hAnsi="Arial" w:cs="Arial"/>
          <w:color w:val="000000"/>
        </w:rPr>
        <w:t>X</w:t>
      </w:r>
      <w:r w:rsidR="00953AF8">
        <w:rPr>
          <w:rFonts w:ascii="Arial" w:hAnsi="Arial" w:cs="Arial"/>
          <w:color w:val="000000"/>
        </w:rPr>
        <w:t xml:space="preserve">  </w:t>
      </w:r>
      <m:oMath>
        <m:r>
          <w:rPr>
            <w:rFonts w:ascii="Cambria Math" w:hAnsi="Cambria Math" w:cs="Arial"/>
            <w:color w:val="000000"/>
          </w:rPr>
          <m:t>&gt;</m:t>
        </m:r>
        <m:r>
          <w:rPr>
            <w:rFonts w:ascii="Cambria Math" w:hAnsi="Cambria Math" w:cs="Arial"/>
            <w:color w:val="000000"/>
          </w:rPr>
          <m:t xml:space="preserve"> - 6</m:t>
        </m:r>
      </m:oMath>
      <w:r w:rsidR="00953AF8">
        <w:rPr>
          <w:rFonts w:ascii="Arial" w:eastAsiaTheme="minorEastAsia" w:hAnsi="Arial" w:cs="Arial"/>
          <w:color w:val="000000"/>
        </w:rPr>
        <w:t xml:space="preserve">      /  ·-1</w:t>
      </w:r>
    </w:p>
    <w:p w:rsidR="009C6EC8" w:rsidRPr="00953AF8" w:rsidRDefault="009C6EC8" w:rsidP="009C6EC8">
      <w:pPr>
        <w:pStyle w:val="Prrafodelista"/>
        <w:ind w:left="142"/>
        <w:rPr>
          <w:rFonts w:ascii="Arial" w:hAnsi="Arial" w:cs="Arial"/>
          <w:color w:val="000000"/>
        </w:rPr>
      </w:pPr>
    </w:p>
    <w:p w:rsidR="00953AF8" w:rsidRDefault="00953AF8" w:rsidP="00953AF8">
      <w:pPr>
        <w:pStyle w:val="Prrafodelista"/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 </w:t>
      </w:r>
      <m:oMath>
        <m:r>
          <w:rPr>
            <w:rFonts w:ascii="Cambria Math" w:hAnsi="Cambria Math" w:cs="Arial"/>
            <w:color w:val="000000"/>
          </w:rPr>
          <m:t>&lt;</m:t>
        </m:r>
      </m:oMath>
      <w:r w:rsidR="009C6EC8">
        <w:rPr>
          <w:rFonts w:ascii="Arial" w:eastAsiaTheme="minorEastAsia" w:hAnsi="Arial" w:cs="Arial"/>
          <w:color w:val="000000"/>
        </w:rPr>
        <w:t xml:space="preserve">  6</w:t>
      </w:r>
    </w:p>
    <w:p w:rsidR="009C6EC8" w:rsidRDefault="009C6EC8" w:rsidP="00953AF8">
      <w:pPr>
        <w:pStyle w:val="Prrafodelista"/>
        <w:rPr>
          <w:rFonts w:ascii="Arial" w:hAnsi="Arial" w:cs="Arial"/>
        </w:rPr>
      </w:pPr>
    </w:p>
    <w:p w:rsidR="009C6EC8" w:rsidRDefault="009C6EC8" w:rsidP="00953AF8">
      <w:pPr>
        <w:pStyle w:val="Prrafodelista"/>
        <w:rPr>
          <w:rFonts w:ascii="Arial" w:hAnsi="Arial" w:cs="Arial"/>
        </w:rPr>
      </w:pPr>
    </w:p>
    <w:p w:rsidR="009C6EC8" w:rsidRDefault="009C6EC8" w:rsidP="00953AF8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RESUELVE LAS SIGUIENTES INECUACIONES:</w:t>
      </w:r>
    </w:p>
    <w:p w:rsidR="009C6EC8" w:rsidRDefault="009C6EC8" w:rsidP="00953AF8">
      <w:pPr>
        <w:pStyle w:val="Prrafodelista"/>
        <w:rPr>
          <w:rFonts w:ascii="Arial" w:hAnsi="Arial" w:cs="Arial"/>
          <w:color w:val="000000"/>
        </w:rPr>
      </w:pPr>
    </w:p>
    <w:p w:rsidR="009C6EC8" w:rsidRDefault="009C6EC8" w:rsidP="00953AF8">
      <w:pPr>
        <w:pStyle w:val="Prrafodelista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9C6EC8" w:rsidRPr="00ED01C7" w:rsidTr="00B12BF5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 w:rsidRPr="00ED01C7">
              <w:rPr>
                <w:snapToGrid w:val="0"/>
                <w:sz w:val="24"/>
                <w:szCs w:val="24"/>
              </w:rPr>
              <w:t xml:space="preserve"> x - 2 &gt; 0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Default="009C6EC8" w:rsidP="009C6EC8">
            <w:pPr>
              <w:numPr>
                <w:ilvl w:val="0"/>
                <w:numId w:val="3"/>
              </w:numPr>
              <w:spacing w:after="0" w:line="240" w:lineRule="auto"/>
              <w:ind w:left="261"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</w:t>
            </w:r>
            <w:r w:rsidRPr="00ED01C7">
              <w:rPr>
                <w:snapToGrid w:val="0"/>
                <w:sz w:val="24"/>
                <w:szCs w:val="24"/>
              </w:rPr>
              <w:t>x + 9 &gt; 16</w:t>
            </w: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9C6EC8">
            <w:pPr>
              <w:spacing w:after="0" w:line="240" w:lineRule="auto"/>
              <w:ind w:left="261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</w:tr>
      <w:tr w:rsidR="009C6EC8" w:rsidRPr="00ED01C7" w:rsidTr="00B12BF5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ab/>
              <w:t xml:space="preserve"> 1 - x &lt; 1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 xml:space="preserve"> 14x - 30 - 4x &lt; 5</w:t>
            </w: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</w:tr>
      <w:tr w:rsidR="009C6EC8" w:rsidRPr="00ED01C7" w:rsidTr="00B12BF5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ab/>
              <w:t>2x + 1 &gt; 3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>2x + 5 &lt; 8</w:t>
            </w: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9C6EC8">
            <w:pPr>
              <w:spacing w:after="0" w:line="240" w:lineRule="auto"/>
              <w:rPr>
                <w:snapToGrid w:val="0"/>
                <w:sz w:val="24"/>
                <w:szCs w:val="24"/>
              </w:rPr>
            </w:pP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</w:tr>
      <w:tr w:rsidR="009C6EC8" w:rsidRPr="00ED01C7" w:rsidTr="00B12BF5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ab/>
              <w:t xml:space="preserve">3- 2x </w:t>
            </w:r>
            <w:r w:rsidRPr="00ED01C7">
              <w:rPr>
                <w:snapToGrid w:val="0"/>
                <w:sz w:val="24"/>
                <w:szCs w:val="24"/>
                <w:u w:val="single"/>
              </w:rPr>
              <w:t>&gt;</w:t>
            </w:r>
            <w:r w:rsidRPr="00ED01C7">
              <w:rPr>
                <w:snapToGrid w:val="0"/>
                <w:sz w:val="24"/>
                <w:szCs w:val="24"/>
              </w:rPr>
              <w:t xml:space="preserve"> 7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C6EC8" w:rsidRPr="00ED01C7" w:rsidRDefault="009C6EC8" w:rsidP="009C6EC8">
            <w:pPr>
              <w:numPr>
                <w:ilvl w:val="0"/>
                <w:numId w:val="3"/>
              </w:numPr>
              <w:spacing w:after="0" w:line="240" w:lineRule="auto"/>
              <w:rPr>
                <w:snapToGrid w:val="0"/>
                <w:sz w:val="24"/>
                <w:szCs w:val="24"/>
              </w:rPr>
            </w:pPr>
            <w:r w:rsidRPr="00ED01C7">
              <w:rPr>
                <w:snapToGrid w:val="0"/>
                <w:sz w:val="24"/>
                <w:szCs w:val="24"/>
              </w:rPr>
              <w:t>x + 2 &gt; 5</w:t>
            </w:r>
          </w:p>
          <w:p w:rsidR="009C6EC8" w:rsidRPr="00ED01C7" w:rsidRDefault="009C6EC8" w:rsidP="00B12BF5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9C6EC8" w:rsidRPr="00953AF8" w:rsidRDefault="009C6EC8" w:rsidP="009C6EC8">
      <w:pPr>
        <w:rPr>
          <w:rFonts w:ascii="Arial" w:hAnsi="Arial" w:cs="Arial"/>
          <w:color w:val="000000"/>
        </w:rPr>
      </w:pPr>
    </w:p>
    <w:sectPr w:rsidR="009C6EC8" w:rsidRPr="00953AF8" w:rsidSect="00237F1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646F"/>
    <w:multiLevelType w:val="hybridMultilevel"/>
    <w:tmpl w:val="719ABC5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3FDA"/>
    <w:multiLevelType w:val="hybridMultilevel"/>
    <w:tmpl w:val="E940DF10"/>
    <w:lvl w:ilvl="0" w:tplc="54A25E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26E51"/>
    <w:multiLevelType w:val="hybridMultilevel"/>
    <w:tmpl w:val="A3A8E5CA"/>
    <w:lvl w:ilvl="0" w:tplc="A3BA98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16"/>
    <w:rsid w:val="00237F16"/>
    <w:rsid w:val="00257632"/>
    <w:rsid w:val="00953AF8"/>
    <w:rsid w:val="009C6EC8"/>
    <w:rsid w:val="00D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00EA4-DC8D-4AD3-8E2C-DD91272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3AF8"/>
    <w:rPr>
      <w:color w:val="808080"/>
    </w:rPr>
  </w:style>
  <w:style w:type="paragraph" w:styleId="Prrafodelista">
    <w:name w:val="List Paragraph"/>
    <w:basedOn w:val="Normal"/>
    <w:uiPriority w:val="34"/>
    <w:qFormat/>
    <w:rsid w:val="0095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Carlota González</cp:lastModifiedBy>
  <cp:revision>2</cp:revision>
  <dcterms:created xsi:type="dcterms:W3CDTF">2020-08-01T22:35:00Z</dcterms:created>
  <dcterms:modified xsi:type="dcterms:W3CDTF">2020-08-01T23:05:00Z</dcterms:modified>
</cp:coreProperties>
</file>