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706" w:rsidRDefault="00172706" w:rsidP="00172706">
      <w:pPr>
        <w:pStyle w:val="Default"/>
      </w:pPr>
      <w:r>
        <w:rPr>
          <w:noProof/>
          <w:lang w:eastAsia="es-CL"/>
        </w:rPr>
        <w:drawing>
          <wp:inline distT="0" distB="0" distL="0" distR="0" wp14:anchorId="39153A8D" wp14:editId="7E7414DA">
            <wp:extent cx="640080" cy="7315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pic:spPr>
                </pic:pic>
              </a:graphicData>
            </a:graphic>
          </wp:inline>
        </w:drawing>
      </w:r>
    </w:p>
    <w:p w:rsidR="00172706" w:rsidRPr="00172706" w:rsidRDefault="00172706" w:rsidP="00172706">
      <w:r>
        <w:t xml:space="preserve">                                                   </w:t>
      </w:r>
      <w:r>
        <w:rPr>
          <w:b/>
          <w:bCs/>
          <w:sz w:val="20"/>
          <w:szCs w:val="20"/>
        </w:rPr>
        <w:t>VERIFICACIÓN DEL BLOQUE DE CILINDROS.</w:t>
      </w:r>
      <w:r w:rsidR="001D00FD">
        <w:rPr>
          <w:b/>
          <w:bCs/>
        </w:rPr>
        <w:t xml:space="preserve"> </w:t>
      </w:r>
      <w:r w:rsidR="00CE6DCF">
        <w:rPr>
          <w:b/>
          <w:bCs/>
        </w:rPr>
        <w:t>(6)</w:t>
      </w:r>
      <w:bookmarkStart w:id="0" w:name="_GoBack"/>
      <w:bookmarkEnd w:id="0"/>
      <w:r w:rsidR="001D00FD">
        <w:rPr>
          <w:b/>
          <w:bCs/>
        </w:rPr>
        <w:t xml:space="preserve">             12/06/20</w:t>
      </w:r>
      <w:r>
        <w:rPr>
          <w:b/>
          <w:bCs/>
        </w:rPr>
        <w:t xml:space="preserve"> </w:t>
      </w:r>
    </w:p>
    <w:p w:rsidR="00172706" w:rsidRPr="00172706" w:rsidRDefault="00172706" w:rsidP="00172706">
      <w:r w:rsidRPr="00172706">
        <w:rPr>
          <w:b/>
          <w:bCs/>
        </w:rPr>
        <w:t xml:space="preserve">CARRERA:             MECÁNICA AUTOMOTRIZ  </w:t>
      </w:r>
    </w:p>
    <w:p w:rsidR="00172706" w:rsidRPr="00172706" w:rsidRDefault="00172706" w:rsidP="00172706">
      <w:r w:rsidRPr="00172706">
        <w:rPr>
          <w:b/>
          <w:bCs/>
        </w:rPr>
        <w:t xml:space="preserve">ASIGNATURA:      AJUSTE  DE MOTORES. </w:t>
      </w:r>
    </w:p>
    <w:p w:rsidR="00172706" w:rsidRPr="00172706" w:rsidRDefault="00172706" w:rsidP="00172706">
      <w:pPr>
        <w:rPr>
          <w:b/>
        </w:rPr>
      </w:pPr>
      <w:r w:rsidRPr="00172706">
        <w:rPr>
          <w:b/>
          <w:bCs/>
        </w:rPr>
        <w:t xml:space="preserve">SEMESTRE: </w:t>
      </w:r>
      <w:r w:rsidRPr="00172706">
        <w:t xml:space="preserve">I         </w:t>
      </w:r>
      <w:r w:rsidRPr="00172706">
        <w:rPr>
          <w:b/>
        </w:rPr>
        <w:t>TERCERO MEDIO MECANICA</w:t>
      </w:r>
    </w:p>
    <w:p w:rsidR="00172706" w:rsidRPr="00172706" w:rsidRDefault="00172706" w:rsidP="00172706">
      <w:pPr>
        <w:rPr>
          <w:b/>
        </w:rPr>
      </w:pPr>
      <w:r w:rsidRPr="00172706">
        <w:rPr>
          <w:b/>
          <w:bCs/>
        </w:rPr>
        <w:t xml:space="preserve">PROFESOR: </w:t>
      </w:r>
      <w:r w:rsidRPr="00172706">
        <w:t xml:space="preserve">          </w:t>
      </w:r>
      <w:r w:rsidRPr="00172706">
        <w:rPr>
          <w:b/>
        </w:rPr>
        <w:t>JOSE D RUNIAHUE  SERON.</w:t>
      </w:r>
    </w:p>
    <w:p w:rsidR="00172706" w:rsidRPr="00172706" w:rsidRDefault="00172706" w:rsidP="00172706">
      <w:pPr>
        <w:rPr>
          <w:b/>
        </w:rPr>
      </w:pPr>
      <w:r>
        <w:rPr>
          <w:b/>
        </w:rPr>
        <w:t xml:space="preserve">Fecha entrega online   </w:t>
      </w:r>
      <w:r w:rsidR="008B5605">
        <w:rPr>
          <w:b/>
        </w:rPr>
        <w:t>26</w:t>
      </w:r>
      <w:r w:rsidRPr="00172706">
        <w:rPr>
          <w:b/>
        </w:rPr>
        <w:t xml:space="preserve"> /06/20           ( runi28@live.cl )</w:t>
      </w:r>
    </w:p>
    <w:p w:rsidR="00172706" w:rsidRPr="00172706" w:rsidRDefault="00172706" w:rsidP="00172706">
      <w:pPr>
        <w:rPr>
          <w:b/>
        </w:rPr>
      </w:pPr>
      <w:r w:rsidRPr="00172706">
        <w:rPr>
          <w:b/>
        </w:rPr>
        <w:t xml:space="preserve"> </w:t>
      </w:r>
      <w:r w:rsidRPr="00172706">
        <w:rPr>
          <w:b/>
          <w:bCs/>
        </w:rPr>
        <w:t>1. Introducción</w:t>
      </w:r>
    </w:p>
    <w:p w:rsidR="00172706" w:rsidRPr="00172706" w:rsidRDefault="00172706" w:rsidP="00172706">
      <w:pPr>
        <w:jc w:val="both"/>
      </w:pPr>
      <w:r w:rsidRPr="00172706">
        <w:t xml:space="preserve"> El bloque de cilindros es el encargado de alojar y guiar a los pistones en las diferentes carreras. </w:t>
      </w:r>
    </w:p>
    <w:p w:rsidR="00172706" w:rsidRPr="00172706" w:rsidRDefault="00172706" w:rsidP="00172706">
      <w:pPr>
        <w:jc w:val="both"/>
      </w:pPr>
      <w:proofErr w:type="spellStart"/>
      <w:r w:rsidRPr="00172706">
        <w:t>Esta</w:t>
      </w:r>
      <w:proofErr w:type="spellEnd"/>
      <w:r w:rsidRPr="00172706">
        <w:t xml:space="preserve"> expuesto a cambios de temperaturas bastante elevadas y además al roce constante de los anillos de los pistones. </w:t>
      </w:r>
    </w:p>
    <w:p w:rsidR="00172706" w:rsidRPr="00172706" w:rsidRDefault="00172706" w:rsidP="00172706">
      <w:r w:rsidRPr="00172706">
        <w:t xml:space="preserve"> </w:t>
      </w:r>
      <w:r w:rsidRPr="00172706">
        <w:rPr>
          <w:b/>
          <w:bCs/>
        </w:rPr>
        <w:t xml:space="preserve">2. Objetivos </w:t>
      </w:r>
    </w:p>
    <w:p w:rsidR="00172706" w:rsidRDefault="00172706" w:rsidP="00172706">
      <w:pPr>
        <w:jc w:val="both"/>
      </w:pPr>
      <w:r w:rsidRPr="00172706">
        <w:t>El objetivo es aprender la secuencia de trabajo para verificar el bloque y poder entregar un diagnóstico preciso y con esto un óptimo funcionamiento del motor.</w:t>
      </w:r>
    </w:p>
    <w:p w:rsidR="00172706" w:rsidRPr="00172706" w:rsidRDefault="00172706" w:rsidP="00172706">
      <w:pPr>
        <w:jc w:val="both"/>
      </w:pPr>
      <w:r w:rsidRPr="00172706">
        <w:rPr>
          <w:b/>
          <w:bCs/>
        </w:rPr>
        <w:t xml:space="preserve">6. Marco teórico </w:t>
      </w:r>
    </w:p>
    <w:p w:rsidR="00172706" w:rsidRPr="00172706" w:rsidRDefault="00172706" w:rsidP="00172706">
      <w:pPr>
        <w:jc w:val="both"/>
      </w:pPr>
      <w:r w:rsidRPr="00172706">
        <w:t xml:space="preserve">El bloque del motor, bloque motor, bloque de cilindros o monoblock es una pieza fundida en hierro o aluminio que aloja los cilindros de un motor de combustión interna así como los soportes de apoyo del cigüeñal. El diámetro de los cilindros, junto con la carrera del pistón, determina la cilindrada del motor. </w:t>
      </w:r>
    </w:p>
    <w:p w:rsidR="00172706" w:rsidRPr="00172706" w:rsidRDefault="00172706" w:rsidP="00172706">
      <w:pPr>
        <w:jc w:val="both"/>
      </w:pPr>
      <w:r w:rsidRPr="00172706">
        <w:t xml:space="preserve">La función del bloque es alojar el tren alternativo, formado por el cigüeñal, las bielas y los pistones. En el caso de un motor por refrigeración líquida, la más frecuente, en el interior del bloque existen también cavidades formadas en el molde a través de las cuales circula el agua de enfriamiento, así como otras tubulares para el aceite de lubricación cuyo filtro también está generalmente fijo a la estructura del bloque. </w:t>
      </w:r>
    </w:p>
    <w:p w:rsidR="00172706" w:rsidRPr="00172706" w:rsidRDefault="00172706" w:rsidP="00172706">
      <w:pPr>
        <w:jc w:val="both"/>
      </w:pPr>
      <w:r w:rsidRPr="00172706">
        <w:t xml:space="preserve">Cuando el árbol de levas no va montado en la culata (como es el caso del motor OHV) existe un alojamiento con apoyos para el árbol de levas de las válvulas. </w:t>
      </w:r>
    </w:p>
    <w:p w:rsidR="00172706" w:rsidRPr="00172706" w:rsidRDefault="00172706" w:rsidP="00172706">
      <w:pPr>
        <w:jc w:val="both"/>
      </w:pPr>
      <w:r w:rsidRPr="00172706">
        <w:t xml:space="preserve">El bloque tiene conexiones y aperturas a través de las cuales varios dispositivos adicionales son controlados a través de la rotación del cigüeñal, como puede ser la bomba de agua, bomba de combustible, bomba de aceite y distribuidor (en los vehículos que los poseen). </w:t>
      </w:r>
    </w:p>
    <w:p w:rsidR="00172706" w:rsidRPr="00172706" w:rsidRDefault="00172706" w:rsidP="00172706">
      <w:pPr>
        <w:jc w:val="both"/>
      </w:pPr>
      <w:r w:rsidRPr="00172706">
        <w:lastRenderedPageBreak/>
        <w:t xml:space="preserve">Los materiales más usados son el hierro fundido y el aluminio, este último más ligero y con mejores propiedades disipadoras, pero de precio más elevado. </w:t>
      </w:r>
    </w:p>
    <w:p w:rsidR="00172706" w:rsidRPr="00172706" w:rsidRDefault="00172706" w:rsidP="00172706">
      <w:pPr>
        <w:jc w:val="both"/>
      </w:pPr>
      <w:r w:rsidRPr="00172706">
        <w:t>Resistiendo peor al roce de los pistones, los bloques de aluminio tienen los cilindros normalmente revestidos con camisas de acero.</w:t>
      </w:r>
      <w:r w:rsidRPr="00172706">
        <w:rPr>
          <w:vertAlign w:val="superscript"/>
        </w:rPr>
        <w:t xml:space="preserve">1 </w:t>
      </w:r>
    </w:p>
    <w:p w:rsidR="00172706" w:rsidRDefault="00172706" w:rsidP="00172706">
      <w:pPr>
        <w:jc w:val="both"/>
      </w:pPr>
      <w:r w:rsidRPr="00172706">
        <w:t>El material del que son construidos los bloques tiene que permitir el moldeado de todas las aperturas y pasajes indispensables, así como también soportar los elevados esfuerzos de tracción de la culata durante la combustión, y alojar a las camisas de cilindro por donde se deslizan los pistones. Asimismo van sujetas al bloque las tapas de los apoyos del cigüeñal, también llamadas apoyos de bancada. Además, tiene que tener apoyos del cigüeñal reforzados.</w:t>
      </w:r>
    </w:p>
    <w:p w:rsidR="0081003B" w:rsidRDefault="0081003B" w:rsidP="00172706">
      <w:pPr>
        <w:jc w:val="both"/>
      </w:pPr>
      <w:r>
        <w:t xml:space="preserve">  </w:t>
      </w:r>
      <w:r>
        <w:rPr>
          <w:noProof/>
          <w:lang w:eastAsia="es-CL"/>
        </w:rPr>
        <w:drawing>
          <wp:inline distT="0" distB="0" distL="0" distR="0">
            <wp:extent cx="2743200" cy="17240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4132" cy="1724610"/>
                    </a:xfrm>
                    <a:prstGeom prst="rect">
                      <a:avLst/>
                    </a:prstGeom>
                    <a:noFill/>
                    <a:ln>
                      <a:noFill/>
                    </a:ln>
                  </pic:spPr>
                </pic:pic>
              </a:graphicData>
            </a:graphic>
          </wp:inline>
        </w:drawing>
      </w:r>
      <w:r w:rsidR="00CD11FC">
        <w:t xml:space="preserve"> </w:t>
      </w:r>
      <w:r w:rsidR="00CD11FC">
        <w:rPr>
          <w:noProof/>
          <w:lang w:eastAsia="es-CL"/>
        </w:rPr>
        <w:drawing>
          <wp:inline distT="0" distB="0" distL="0" distR="0" wp14:anchorId="7D574E0B" wp14:editId="1959FD66">
            <wp:extent cx="2565070" cy="1733798"/>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263" cy="1733928"/>
                    </a:xfrm>
                    <a:prstGeom prst="rect">
                      <a:avLst/>
                    </a:prstGeom>
                    <a:noFill/>
                    <a:ln>
                      <a:noFill/>
                    </a:ln>
                  </pic:spPr>
                </pic:pic>
              </a:graphicData>
            </a:graphic>
          </wp:inline>
        </w:drawing>
      </w:r>
    </w:p>
    <w:p w:rsidR="0081003B" w:rsidRDefault="00052A57" w:rsidP="00172706">
      <w:pPr>
        <w:jc w:val="both"/>
      </w:pPr>
      <w:r w:rsidRPr="00052A57">
        <w:rPr>
          <w:noProof/>
          <w:lang w:eastAsia="es-CL"/>
        </w:rPr>
        <w:drawing>
          <wp:inline distT="0" distB="0" distL="0" distR="0" wp14:anchorId="7C5E55A2" wp14:editId="4A0821FC">
            <wp:extent cx="5972173" cy="4191000"/>
            <wp:effectExtent l="0" t="0" r="0" b="0"/>
            <wp:docPr id="7" name="Imagen 7" descr="Exposicio‌n motores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osicio‌n motores diesel"/>
                    <pic:cNvPicPr>
                      <a:picLocks noChangeAspect="1" noChangeArrowheads="1"/>
                    </pic:cNvPicPr>
                  </pic:nvPicPr>
                  <pic:blipFill rotWithShape="1">
                    <a:blip r:embed="rId8">
                      <a:extLst>
                        <a:ext uri="{28A0092B-C50C-407E-A947-70E740481C1C}">
                          <a14:useLocalDpi xmlns:a14="http://schemas.microsoft.com/office/drawing/2010/main" val="0"/>
                        </a:ext>
                      </a:extLst>
                    </a:blip>
                    <a:srcRect l="6114" t="13348" r="4538"/>
                    <a:stretch/>
                  </pic:blipFill>
                  <pic:spPr bwMode="auto">
                    <a:xfrm>
                      <a:off x="0" y="0"/>
                      <a:ext cx="5977063" cy="4194431"/>
                    </a:xfrm>
                    <a:prstGeom prst="rect">
                      <a:avLst/>
                    </a:prstGeom>
                    <a:noFill/>
                    <a:ln>
                      <a:noFill/>
                    </a:ln>
                    <a:extLst>
                      <a:ext uri="{53640926-AAD7-44D8-BBD7-CCE9431645EC}">
                        <a14:shadowObscured xmlns:a14="http://schemas.microsoft.com/office/drawing/2010/main"/>
                      </a:ext>
                    </a:extLst>
                  </pic:spPr>
                </pic:pic>
              </a:graphicData>
            </a:graphic>
          </wp:inline>
        </w:drawing>
      </w:r>
    </w:p>
    <w:p w:rsidR="00FE2492" w:rsidRDefault="00FE2492" w:rsidP="00172706">
      <w:pPr>
        <w:jc w:val="both"/>
      </w:pPr>
    </w:p>
    <w:p w:rsidR="00FE2492" w:rsidRDefault="00052A57" w:rsidP="00FE2492">
      <w:pPr>
        <w:jc w:val="center"/>
      </w:pPr>
      <w:r>
        <w:t xml:space="preserve">Identificar </w:t>
      </w:r>
      <w:r w:rsidR="00B476C4">
        <w:t xml:space="preserve">los componentes que se encuentran en el </w:t>
      </w:r>
      <w:r>
        <w:t xml:space="preserve"> block</w:t>
      </w:r>
      <w:r w:rsidR="00CC5EE1">
        <w:t>.</w:t>
      </w:r>
      <w:r w:rsidR="00673380">
        <w:t xml:space="preserve">  ( 2 </w:t>
      </w:r>
      <w:proofErr w:type="spellStart"/>
      <w:r w:rsidR="00673380">
        <w:t>ptos</w:t>
      </w:r>
      <w:proofErr w:type="spellEnd"/>
      <w:r w:rsidR="00673380">
        <w:t xml:space="preserve"> )</w:t>
      </w:r>
    </w:p>
    <w:tbl>
      <w:tblPr>
        <w:tblStyle w:val="Tablaconcuadrcula"/>
        <w:tblpPr w:leftFromText="141" w:rightFromText="141" w:vertAnchor="text" w:horzAnchor="page" w:tblpX="3943" w:tblpY="148"/>
        <w:tblOverlap w:val="never"/>
        <w:tblW w:w="2126" w:type="dxa"/>
        <w:tblLook w:val="04A0" w:firstRow="1" w:lastRow="0" w:firstColumn="1" w:lastColumn="0" w:noHBand="0" w:noVBand="1"/>
      </w:tblPr>
      <w:tblGrid>
        <w:gridCol w:w="2126"/>
      </w:tblGrid>
      <w:tr w:rsidR="001D00FD" w:rsidTr="001D00FD">
        <w:tc>
          <w:tcPr>
            <w:tcW w:w="2126" w:type="dxa"/>
          </w:tcPr>
          <w:p w:rsidR="001D00FD" w:rsidRDefault="001D00FD" w:rsidP="001D00FD">
            <w:pPr>
              <w:jc w:val="center"/>
            </w:pPr>
          </w:p>
        </w:tc>
      </w:tr>
    </w:tbl>
    <w:tbl>
      <w:tblPr>
        <w:tblStyle w:val="Tablaconcuadrcula"/>
        <w:tblpPr w:leftFromText="141" w:rightFromText="141" w:vertAnchor="text" w:horzAnchor="margin" w:tblpXSpec="right" w:tblpY="297"/>
        <w:tblW w:w="0" w:type="auto"/>
        <w:tblLook w:val="04A0" w:firstRow="1" w:lastRow="0" w:firstColumn="1" w:lastColumn="0" w:noHBand="0" w:noVBand="1"/>
      </w:tblPr>
      <w:tblGrid>
        <w:gridCol w:w="2093"/>
      </w:tblGrid>
      <w:tr w:rsidR="001D00FD" w:rsidTr="001D00FD">
        <w:tc>
          <w:tcPr>
            <w:tcW w:w="2093" w:type="dxa"/>
          </w:tcPr>
          <w:p w:rsidR="001D00FD" w:rsidRDefault="001D00FD" w:rsidP="001D00FD">
            <w:pPr>
              <w:jc w:val="center"/>
            </w:pPr>
          </w:p>
        </w:tc>
      </w:tr>
    </w:tbl>
    <w:p w:rsidR="001D00FD" w:rsidRDefault="001D00FD" w:rsidP="00FE2492">
      <w:pPr>
        <w:jc w:val="center"/>
      </w:pPr>
    </w:p>
    <w:p w:rsidR="001D00FD" w:rsidRDefault="001D00FD" w:rsidP="00FE2492">
      <w:pPr>
        <w:jc w:val="center"/>
      </w:pPr>
    </w:p>
    <w:tbl>
      <w:tblPr>
        <w:tblStyle w:val="Tablaconcuadrcula"/>
        <w:tblW w:w="0" w:type="auto"/>
        <w:tblLook w:val="04A0" w:firstRow="1" w:lastRow="0" w:firstColumn="1" w:lastColumn="0" w:noHBand="0" w:noVBand="1"/>
      </w:tblPr>
      <w:tblGrid>
        <w:gridCol w:w="2235"/>
      </w:tblGrid>
      <w:tr w:rsidR="001D00FD" w:rsidTr="001D00FD">
        <w:tc>
          <w:tcPr>
            <w:tcW w:w="2235" w:type="dxa"/>
          </w:tcPr>
          <w:p w:rsidR="001D00FD" w:rsidRDefault="0074653C" w:rsidP="00FE2492">
            <w:pPr>
              <w:jc w:val="center"/>
            </w:pPr>
            <w:r>
              <w:rPr>
                <w:noProof/>
                <w:lang w:eastAsia="es-CL"/>
              </w:rPr>
              <mc:AlternateContent>
                <mc:Choice Requires="wps">
                  <w:drawing>
                    <wp:anchor distT="0" distB="0" distL="114300" distR="114300" simplePos="0" relativeHeight="251663360" behindDoc="0" locked="0" layoutInCell="1" allowOverlap="1" wp14:anchorId="536FBC8B" wp14:editId="00A10B33">
                      <wp:simplePos x="0" y="0"/>
                      <wp:positionH relativeFrom="column">
                        <wp:posOffset>3452481</wp:posOffset>
                      </wp:positionH>
                      <wp:positionV relativeFrom="paragraph">
                        <wp:posOffset>100871</wp:posOffset>
                      </wp:positionV>
                      <wp:extent cx="1261771" cy="106930"/>
                      <wp:effectExtent l="329883" t="0" r="325437" b="0"/>
                      <wp:wrapNone/>
                      <wp:docPr id="10" name="10 Flecha derecha"/>
                      <wp:cNvGraphicFramePr/>
                      <a:graphic xmlns:a="http://schemas.openxmlformats.org/drawingml/2006/main">
                        <a:graphicData uri="http://schemas.microsoft.com/office/word/2010/wordprocessingShape">
                          <wps:wsp>
                            <wps:cNvSpPr/>
                            <wps:spPr>
                              <a:xfrm rot="7375466">
                                <a:off x="0" y="0"/>
                                <a:ext cx="1261771" cy="106930"/>
                              </a:xfrm>
                              <a:prstGeom prst="rightArrow">
                                <a:avLst/>
                              </a:prstGeom>
                              <a:solidFill>
                                <a:srgbClr val="4F81BD"/>
                              </a:solidFill>
                              <a:ln w="25400" cap="flat" cmpd="sng" algn="ctr">
                                <a:solidFill>
                                  <a:srgbClr val="4F81BD">
                                    <a:shade val="50000"/>
                                  </a:srgbClr>
                                </a:solidFill>
                                <a:prstDash val="solid"/>
                              </a:ln>
                              <a:effectLst/>
                            </wps:spPr>
                            <wps:txbx>
                              <w:txbxContent>
                                <w:p w:rsidR="0074653C" w:rsidRDefault="0074653C" w:rsidP="0074653C">
                                  <w:pPr>
                                    <w:jc w:val="center"/>
                                  </w:pPr>
                                </w:p>
                                <w:p w:rsidR="0074653C" w:rsidRDefault="0074653C" w:rsidP="0074653C">
                                  <w:pPr>
                                    <w:jc w:val="center"/>
                                  </w:pPr>
                                </w:p>
                                <w:p w:rsidR="0074653C" w:rsidRDefault="0074653C" w:rsidP="0074653C">
                                  <w:pPr>
                                    <w:jc w:val="center"/>
                                  </w:pPr>
                                </w:p>
                                <w:p w:rsidR="0074653C" w:rsidRDefault="0074653C" w:rsidP="0074653C">
                                  <w:pPr>
                                    <w:jc w:val="center"/>
                                  </w:pPr>
                                </w:p>
                                <w:p w:rsidR="0074653C" w:rsidRDefault="0074653C" w:rsidP="00746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 Flecha derecha" o:spid="_x0000_s1026" type="#_x0000_t13" style="position:absolute;left:0;text-align:left;margin-left:271.85pt;margin-top:7.95pt;width:99.35pt;height:8.4pt;rotation:805597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" adj="20685" fillcolor="#4f81bd" strokecolor="#385d8a" strokeweight="2pt">
                      <v:textbox>
                        <w:txbxContent>
                          <w:p w:rsidR="0074653C" w:rsidRDefault="0074653C" w:rsidP="0074653C">
                            <w:pPr>
                              <w:jc w:val="center"/>
                            </w:pPr>
                          </w:p>
                          <w:p w:rsidR="0074653C" w:rsidRDefault="0074653C" w:rsidP="0074653C">
                            <w:pPr>
                              <w:jc w:val="center"/>
                            </w:pPr>
                          </w:p>
                          <w:p w:rsidR="0074653C" w:rsidRDefault="0074653C" w:rsidP="0074653C">
                            <w:pPr>
                              <w:jc w:val="center"/>
                            </w:pPr>
                          </w:p>
                          <w:p w:rsidR="0074653C" w:rsidRDefault="0074653C" w:rsidP="0074653C">
                            <w:pPr>
                              <w:jc w:val="center"/>
                            </w:pPr>
                          </w:p>
                          <w:p w:rsidR="0074653C" w:rsidRDefault="0074653C" w:rsidP="0074653C">
                            <w:pPr>
                              <w:jc w:val="center"/>
                            </w:pPr>
                          </w:p>
                        </w:txbxContent>
                      </v:textbox>
                    </v:shape>
                  </w:pict>
                </mc:Fallback>
              </mc:AlternateContent>
            </w:r>
          </w:p>
        </w:tc>
      </w:tr>
    </w:tbl>
    <w:p w:rsidR="001D00FD" w:rsidRDefault="001D00FD" w:rsidP="001D00FD">
      <w:r>
        <w:rPr>
          <w:noProof/>
          <w:lang w:eastAsia="es-CL"/>
        </w:rPr>
        <mc:AlternateContent>
          <mc:Choice Requires="wps">
            <w:drawing>
              <wp:anchor distT="0" distB="0" distL="114300" distR="114300" simplePos="0" relativeHeight="251661312" behindDoc="0" locked="0" layoutInCell="1" allowOverlap="1" wp14:anchorId="13E0A68A" wp14:editId="2C61B860">
                <wp:simplePos x="0" y="0"/>
                <wp:positionH relativeFrom="column">
                  <wp:posOffset>1403357</wp:posOffset>
                </wp:positionH>
                <wp:positionV relativeFrom="paragraph">
                  <wp:posOffset>95612</wp:posOffset>
                </wp:positionV>
                <wp:extent cx="1294116" cy="144059"/>
                <wp:effectExtent l="174943" t="0" r="233997" b="0"/>
                <wp:wrapNone/>
                <wp:docPr id="6" name="6 Flecha derecha"/>
                <wp:cNvGraphicFramePr/>
                <a:graphic xmlns:a="http://schemas.openxmlformats.org/drawingml/2006/main">
                  <a:graphicData uri="http://schemas.microsoft.com/office/word/2010/wordprocessingShape">
                    <wps:wsp>
                      <wps:cNvSpPr/>
                      <wps:spPr>
                        <a:xfrm rot="4116444">
                          <a:off x="0" y="0"/>
                          <a:ext cx="1294116" cy="14405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Flecha derecha" o:spid="_x0000_s1026" type="#_x0000_t13" style="position:absolute;margin-left:110.5pt;margin-top:7.55pt;width:101.9pt;height:11.35pt;rotation:449625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" adj="20398" fillcolor="#4f81bd" strokecolor="#385d8a" strokeweight="2pt"/>
            </w:pict>
          </mc:Fallback>
        </mc:AlternateContent>
      </w:r>
      <w:r>
        <w:t xml:space="preserve">  </w:t>
      </w:r>
    </w:p>
    <w:p w:rsidR="00FE2492" w:rsidRDefault="002A6D2A" w:rsidP="00FE2492">
      <w:r>
        <w:rPr>
          <w:noProof/>
          <w:lang w:eastAsia="es-CL"/>
        </w:rPr>
        <mc:AlternateContent>
          <mc:Choice Requires="wps">
            <w:drawing>
              <wp:anchor distT="0" distB="0" distL="114300" distR="114300" simplePos="0" relativeHeight="251666432" behindDoc="0" locked="0" layoutInCell="1" allowOverlap="1">
                <wp:simplePos x="0" y="0"/>
                <wp:positionH relativeFrom="column">
                  <wp:posOffset>3187065</wp:posOffset>
                </wp:positionH>
                <wp:positionV relativeFrom="paragraph">
                  <wp:posOffset>1579678</wp:posOffset>
                </wp:positionV>
                <wp:extent cx="1409700" cy="2269057"/>
                <wp:effectExtent l="38100" t="38100" r="19050" b="17145"/>
                <wp:wrapNone/>
                <wp:docPr id="14" name="14 Conector recto de flecha"/>
                <wp:cNvGraphicFramePr/>
                <a:graphic xmlns:a="http://schemas.openxmlformats.org/drawingml/2006/main">
                  <a:graphicData uri="http://schemas.microsoft.com/office/word/2010/wordprocessingShape">
                    <wps:wsp>
                      <wps:cNvCnPr/>
                      <wps:spPr>
                        <a:xfrm flipH="1" flipV="1">
                          <a:off x="0" y="0"/>
                          <a:ext cx="1409700" cy="22690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4 Conector recto de flecha" o:spid="_x0000_s1026" type="#_x0000_t32" style="position:absolute;margin-left:250.95pt;margin-top:124.4pt;width:111pt;height:178.6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" strokecolor="#4579b8 [3044]">
                <v:stroke endarrow="open"/>
              </v:shape>
            </w:pict>
          </mc:Fallback>
        </mc:AlternateContent>
      </w:r>
      <w:r>
        <w:rPr>
          <w:noProof/>
          <w:lang w:eastAsia="es-CL"/>
        </w:rPr>
        <mc:AlternateContent>
          <mc:Choice Requires="wps">
            <w:drawing>
              <wp:anchor distT="0" distB="0" distL="114300" distR="114300" simplePos="0" relativeHeight="251665408" behindDoc="0" locked="0" layoutInCell="1" allowOverlap="1">
                <wp:simplePos x="0" y="0"/>
                <wp:positionH relativeFrom="column">
                  <wp:posOffset>1882140</wp:posOffset>
                </wp:positionH>
                <wp:positionV relativeFrom="paragraph">
                  <wp:posOffset>2424430</wp:posOffset>
                </wp:positionV>
                <wp:extent cx="295275" cy="1371600"/>
                <wp:effectExtent l="76200" t="38100" r="28575" b="19050"/>
                <wp:wrapNone/>
                <wp:docPr id="13" name="13 Conector recto de flecha"/>
                <wp:cNvGraphicFramePr/>
                <a:graphic xmlns:a="http://schemas.openxmlformats.org/drawingml/2006/main">
                  <a:graphicData uri="http://schemas.microsoft.com/office/word/2010/wordprocessingShape">
                    <wps:wsp>
                      <wps:cNvCnPr/>
                      <wps:spPr>
                        <a:xfrm flipH="1" flipV="1">
                          <a:off x="0" y="0"/>
                          <a:ext cx="295275" cy="1371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3 Conector recto de flecha" o:spid="_x0000_s1026" type="#_x0000_t32" style="position:absolute;margin-left:148.2pt;margin-top:190.9pt;width:23.25pt;height:108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" strokecolor="#4579b8 [3044]">
                <v:stroke endarrow="open"/>
              </v:shape>
            </w:pict>
          </mc:Fallback>
        </mc:AlternateContent>
      </w:r>
      <w:r>
        <w:rPr>
          <w:noProof/>
          <w:lang w:eastAsia="es-CL"/>
        </w:rPr>
        <mc:AlternateContent>
          <mc:Choice Requires="wps">
            <w:drawing>
              <wp:anchor distT="0" distB="0" distL="114300" distR="114300" simplePos="0" relativeHeight="251664384" behindDoc="0" locked="0" layoutInCell="1" allowOverlap="1">
                <wp:simplePos x="0" y="0"/>
                <wp:positionH relativeFrom="column">
                  <wp:posOffset>529590</wp:posOffset>
                </wp:positionH>
                <wp:positionV relativeFrom="paragraph">
                  <wp:posOffset>2853055</wp:posOffset>
                </wp:positionV>
                <wp:extent cx="790575" cy="1047751"/>
                <wp:effectExtent l="0" t="38100" r="47625" b="19050"/>
                <wp:wrapNone/>
                <wp:docPr id="11" name="11 Conector recto de flecha"/>
                <wp:cNvGraphicFramePr/>
                <a:graphic xmlns:a="http://schemas.openxmlformats.org/drawingml/2006/main">
                  <a:graphicData uri="http://schemas.microsoft.com/office/word/2010/wordprocessingShape">
                    <wps:wsp>
                      <wps:cNvCnPr/>
                      <wps:spPr>
                        <a:xfrm flipV="1">
                          <a:off x="0" y="0"/>
                          <a:ext cx="790575" cy="10477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 Conector recto de flecha" o:spid="_x0000_s1026" type="#_x0000_t32" style="position:absolute;margin-left:41.7pt;margin-top:224.65pt;width:62.25pt;height:8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" strokecolor="#4579b8 [3044]">
                <v:stroke endarrow="open"/>
              </v:shape>
            </w:pict>
          </mc:Fallback>
        </mc:AlternateContent>
      </w:r>
      <w:r w:rsidR="001D00FD">
        <w:rPr>
          <w:noProof/>
          <w:lang w:eastAsia="es-CL"/>
        </w:rPr>
        <mc:AlternateContent>
          <mc:Choice Requires="wps">
            <w:drawing>
              <wp:anchor distT="0" distB="0" distL="114300" distR="114300" simplePos="0" relativeHeight="251659264" behindDoc="0" locked="0" layoutInCell="1" allowOverlap="1" wp14:anchorId="25975614" wp14:editId="39CE0B6B">
                <wp:simplePos x="0" y="0"/>
                <wp:positionH relativeFrom="column">
                  <wp:posOffset>-204470</wp:posOffset>
                </wp:positionH>
                <wp:positionV relativeFrom="paragraph">
                  <wp:posOffset>596265</wp:posOffset>
                </wp:positionV>
                <wp:extent cx="1933292" cy="168141"/>
                <wp:effectExtent l="368300" t="0" r="397510" b="0"/>
                <wp:wrapNone/>
                <wp:docPr id="5" name="5 Flecha derecha"/>
                <wp:cNvGraphicFramePr/>
                <a:graphic xmlns:a="http://schemas.openxmlformats.org/drawingml/2006/main">
                  <a:graphicData uri="http://schemas.microsoft.com/office/word/2010/wordprocessingShape">
                    <wps:wsp>
                      <wps:cNvSpPr/>
                      <wps:spPr>
                        <a:xfrm rot="3832827">
                          <a:off x="0" y="0"/>
                          <a:ext cx="1933292" cy="1681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Flecha derecha" o:spid="_x0000_s1026" type="#_x0000_t13" style="position:absolute;margin-left:-16.1pt;margin-top:46.95pt;width:152.25pt;height:13.25pt;rotation:418646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" adj="20661" fillcolor="#4f81bd [3204]" strokecolor="#243f60 [1604]" strokeweight="2pt"/>
            </w:pict>
          </mc:Fallback>
        </mc:AlternateContent>
      </w:r>
      <w:r w:rsidR="00FE2492">
        <w:rPr>
          <w:noProof/>
          <w:lang w:eastAsia="es-CL"/>
        </w:rPr>
        <w:drawing>
          <wp:inline distT="0" distB="0" distL="0" distR="0">
            <wp:extent cx="5762625" cy="3429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429000"/>
                    </a:xfrm>
                    <a:prstGeom prst="rect">
                      <a:avLst/>
                    </a:prstGeom>
                    <a:noFill/>
                    <a:ln>
                      <a:noFill/>
                    </a:ln>
                  </pic:spPr>
                </pic:pic>
              </a:graphicData>
            </a:graphic>
          </wp:inline>
        </w:drawing>
      </w:r>
    </w:p>
    <w:tbl>
      <w:tblPr>
        <w:tblStyle w:val="Tablaconcuadrcula"/>
        <w:tblpPr w:leftFromText="141" w:rightFromText="141" w:vertAnchor="text" w:horzAnchor="margin" w:tblpXSpec="right" w:tblpY="505"/>
        <w:tblW w:w="0" w:type="auto"/>
        <w:tblLook w:val="04A0" w:firstRow="1" w:lastRow="0" w:firstColumn="1" w:lastColumn="0" w:noHBand="0" w:noVBand="1"/>
      </w:tblPr>
      <w:tblGrid>
        <w:gridCol w:w="2835"/>
      </w:tblGrid>
      <w:tr w:rsidR="002A6D2A" w:rsidTr="002A6D2A">
        <w:tc>
          <w:tcPr>
            <w:tcW w:w="2835" w:type="dxa"/>
          </w:tcPr>
          <w:p w:rsidR="002A6D2A" w:rsidRDefault="002A6D2A" w:rsidP="002A6D2A"/>
        </w:tc>
      </w:tr>
    </w:tbl>
    <w:p w:rsidR="00FE2492" w:rsidRDefault="00FE2492" w:rsidP="00FE2492"/>
    <w:tbl>
      <w:tblPr>
        <w:tblStyle w:val="Tablaconcuadrcula"/>
        <w:tblpPr w:leftFromText="141" w:rightFromText="141" w:vertAnchor="text" w:tblpY="1"/>
        <w:tblOverlap w:val="never"/>
        <w:tblW w:w="0" w:type="auto"/>
        <w:tblLook w:val="04A0" w:firstRow="1" w:lastRow="0" w:firstColumn="1" w:lastColumn="0" w:noHBand="0" w:noVBand="1"/>
      </w:tblPr>
      <w:tblGrid>
        <w:gridCol w:w="2235"/>
      </w:tblGrid>
      <w:tr w:rsidR="002A6D2A" w:rsidTr="002A6D2A">
        <w:tc>
          <w:tcPr>
            <w:tcW w:w="2235" w:type="dxa"/>
          </w:tcPr>
          <w:p w:rsidR="002A6D2A" w:rsidRDefault="002A6D2A" w:rsidP="002A6D2A"/>
        </w:tc>
      </w:tr>
    </w:tbl>
    <w:tbl>
      <w:tblPr>
        <w:tblStyle w:val="Tablaconcuadrcula"/>
        <w:tblpPr w:leftFromText="141" w:rightFromText="141" w:vertAnchor="text" w:tblpX="2739" w:tblpY="1"/>
        <w:tblOverlap w:val="never"/>
        <w:tblW w:w="0" w:type="auto"/>
        <w:tblLook w:val="04A0" w:firstRow="1" w:lastRow="0" w:firstColumn="1" w:lastColumn="0" w:noHBand="0" w:noVBand="1"/>
      </w:tblPr>
      <w:tblGrid>
        <w:gridCol w:w="2410"/>
      </w:tblGrid>
      <w:tr w:rsidR="002A6D2A" w:rsidTr="002A6D2A">
        <w:tc>
          <w:tcPr>
            <w:tcW w:w="2410" w:type="dxa"/>
          </w:tcPr>
          <w:p w:rsidR="002A6D2A" w:rsidRDefault="002A6D2A" w:rsidP="002A6D2A"/>
        </w:tc>
      </w:tr>
    </w:tbl>
    <w:p w:rsidR="00052A57" w:rsidRDefault="002A6D2A" w:rsidP="002A6D2A">
      <w:pPr>
        <w:ind w:firstLine="708"/>
      </w:pPr>
      <w:r>
        <w:br w:type="textWrapping" w:clear="all"/>
      </w:r>
      <w:r>
        <w:br w:type="textWrapping" w:clear="all"/>
        <w:t xml:space="preserve">    </w:t>
      </w:r>
    </w:p>
    <w:p w:rsidR="00052A57" w:rsidRDefault="00052A57" w:rsidP="00052A57"/>
    <w:sectPr w:rsidR="00052A5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706"/>
    <w:rsid w:val="00052A57"/>
    <w:rsid w:val="00172706"/>
    <w:rsid w:val="001D00FD"/>
    <w:rsid w:val="002A6D2A"/>
    <w:rsid w:val="00673380"/>
    <w:rsid w:val="0074653C"/>
    <w:rsid w:val="0081003B"/>
    <w:rsid w:val="008B5605"/>
    <w:rsid w:val="00B476C4"/>
    <w:rsid w:val="00CC5EE1"/>
    <w:rsid w:val="00CD11FC"/>
    <w:rsid w:val="00CE6DCF"/>
    <w:rsid w:val="00E436A5"/>
    <w:rsid w:val="00FE24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27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706"/>
    <w:rPr>
      <w:rFonts w:ascii="Tahoma" w:hAnsi="Tahoma" w:cs="Tahoma"/>
      <w:sz w:val="16"/>
      <w:szCs w:val="16"/>
    </w:rPr>
  </w:style>
  <w:style w:type="paragraph" w:customStyle="1" w:styleId="Default">
    <w:name w:val="Default"/>
    <w:rsid w:val="00172706"/>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1D0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27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706"/>
    <w:rPr>
      <w:rFonts w:ascii="Tahoma" w:hAnsi="Tahoma" w:cs="Tahoma"/>
      <w:sz w:val="16"/>
      <w:szCs w:val="16"/>
    </w:rPr>
  </w:style>
  <w:style w:type="paragraph" w:customStyle="1" w:styleId="Default">
    <w:name w:val="Default"/>
    <w:rsid w:val="00172706"/>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1D0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431</Words>
  <Characters>2374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1000-1310LA</dc:creator>
  <cp:lastModifiedBy>HP 1000-1310LA</cp:lastModifiedBy>
  <cp:revision>9</cp:revision>
  <dcterms:created xsi:type="dcterms:W3CDTF">2020-06-05T00:42:00Z</dcterms:created>
  <dcterms:modified xsi:type="dcterms:W3CDTF">2020-06-11T23:00:00Z</dcterms:modified>
</cp:coreProperties>
</file>