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E32D49">
        <w:trPr>
          <w:trHeight w:val="7081"/>
        </w:trPr>
        <w:tc>
          <w:tcPr>
            <w:tcW w:w="9768" w:type="dxa"/>
            <w:gridSpan w:val="5"/>
            <w:shd w:val="clear" w:color="auto" w:fill="FFF2CC" w:themeFill="accent4" w:themeFillTint="33"/>
          </w:tcPr>
          <w:p w:rsidR="000F17FA" w:rsidRDefault="000F17F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vía correo</w:t>
            </w:r>
            <w:r w:rsidRPr="0066096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D0F4D">
              <w:rPr>
                <w:rFonts w:ascii="Arial" w:hAnsi="Arial" w:cs="Arial"/>
                <w:b/>
                <w:sz w:val="24"/>
                <w:szCs w:val="24"/>
              </w:rPr>
              <w:t xml:space="preserve"> 15 de mayo</w:t>
            </w:r>
          </w:p>
          <w:p w:rsidR="00895DFC" w:rsidRDefault="00895DFC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0D7" w:rsidRPr="002A31E8" w:rsidRDefault="004B627B" w:rsidP="002A31E8">
            <w:pPr>
              <w:spacing w:line="360" w:lineRule="auto"/>
              <w:ind w:left="307" w:righ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1E8"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 w:rsidR="00FC1FFB" w:rsidRPr="002A31E8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  <w:r w:rsidR="00BD0F4D">
              <w:rPr>
                <w:rFonts w:ascii="Arial" w:hAnsi="Arial" w:cs="Arial"/>
                <w:b/>
                <w:sz w:val="24"/>
                <w:szCs w:val="24"/>
              </w:rPr>
              <w:t xml:space="preserve"> Primero Medio </w:t>
            </w:r>
          </w:p>
          <w:p w:rsidR="007B3C77" w:rsidRPr="002A31E8" w:rsidRDefault="00FC1FFB" w:rsidP="00234F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Hola les saluda el profesor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artes visuales </w:t>
            </w: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Angelo Pastenes, e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n la siguiente guía abordaran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25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conceptos básicos que debieran trabajarse en 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C12B94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clases </w:t>
            </w:r>
            <w:r w:rsidR="008E4C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 30 </w:t>
            </w:r>
            <w:r w:rsidR="00C12B94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de abril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E4C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07 y 14 de mayo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7FBE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correspondientes a 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090DB1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unidad llamada </w:t>
            </w:r>
            <w:r w:rsidR="004E4E54">
              <w:rPr>
                <w:rFonts w:ascii="Arial" w:hAnsi="Arial" w:cs="Arial"/>
                <w:color w:val="000000" w:themeColor="text1"/>
                <w:sz w:val="24"/>
                <w:szCs w:val="24"/>
              </w:rPr>
              <w:t>“Grabado y libro de artista</w:t>
            </w:r>
            <w:r w:rsidR="003268CA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La guía de aprendizaje se divide en dos partes,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la primera</w:t>
            </w:r>
            <w:r w:rsidR="0094704B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3C7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 a la toma de apuntes </w:t>
            </w:r>
            <w:r w:rsidR="00F01F6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el cuaderno de artes visuales, </w:t>
            </w:r>
            <w:r w:rsidR="007043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 cual permitirá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01F65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</w:t>
            </w:r>
            <w:r w:rsidR="00C811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onocer y comprender  </w:t>
            </w:r>
            <w:r w:rsidR="00B153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sobre grabados y tipos de grabados</w:t>
            </w:r>
            <w:r w:rsidR="001A011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además sobre lo </w:t>
            </w:r>
            <w:r w:rsidR="00B153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 es un libro de artista y cuál es su finalidad</w:t>
            </w:r>
            <w:r w:rsidR="007043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La segunda etapa de la guía 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A011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tendrá un fin práctico y  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 basa</w:t>
            </w:r>
            <w:r w:rsid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rá</w:t>
            </w:r>
            <w:r w:rsidR="00C811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el desarrollo de un diseño entorno a la creación de un libro de artista.</w:t>
            </w:r>
          </w:p>
          <w:p w:rsidR="005105DA" w:rsidRPr="002A31E8" w:rsidRDefault="005105DA" w:rsidP="00234F3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45512E" w:rsidRPr="002A31E8" w:rsidRDefault="0045512E" w:rsidP="00234F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090DB1" w:rsidRPr="00750C92" w:rsidRDefault="00090DB1" w:rsidP="00234F38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1107D" w:rsidRPr="00750C92" w:rsidRDefault="00D1107D" w:rsidP="00234F38">
            <w:pPr>
              <w:spacing w:line="276" w:lineRule="auto"/>
              <w:ind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1) </w:t>
            </w:r>
            <w:r w:rsidR="00AA5EBB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 d</w:t>
            </w:r>
            <w:r w:rsidR="00FE30A3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esarrollo de la pri</w:t>
            </w:r>
            <w:r w:rsidR="00AA5EBB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mera parte  es la toma de apuntes en el cuaderno,</w:t>
            </w:r>
            <w:r w:rsidR="00FE30A3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explicando con palabras propias </w:t>
            </w:r>
            <w:r w:rsidR="002A31E8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y de forma breve</w:t>
            </w:r>
            <w:r w:rsidR="00FE30A3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lo más importante en torno a:</w:t>
            </w:r>
            <w:r w:rsidR="00AA5EBB"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90DB1" w:rsidRPr="00750C92" w:rsidRDefault="00AA5EBB" w:rsidP="00234F38">
            <w:pPr>
              <w:pStyle w:val="Prrafodelista"/>
              <w:numPr>
                <w:ilvl w:val="0"/>
                <w:numId w:val="8"/>
              </w:num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es</w:t>
            </w:r>
            <w:r w:rsidR="005A462B"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libro de artista</w:t>
            </w:r>
            <w:r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? </w:t>
            </w:r>
            <w:r w:rsidR="005A462B"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>Menciona como se di</w:t>
            </w:r>
            <w:r w:rsidR="00E478F0"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>ferencia de un libro convencional</w:t>
            </w:r>
            <w:r w:rsidR="008176B2"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5A462B" w:rsidRPr="00750C92" w:rsidRDefault="002A31E8" w:rsidP="00822FFD">
            <w:pPr>
              <w:pStyle w:val="Prrafodelista"/>
              <w:spacing w:line="276" w:lineRule="auto"/>
              <w:ind w:left="3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</w:t>
            </w:r>
            <w:r w:rsidRPr="00750C92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hyperlink r:id="rId5" w:history="1">
              <w:r w:rsidR="00AF776A" w:rsidRPr="00750C9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https://www.artistasvisualeschilenos.cl/658/w3-article-54881.html</w:t>
              </w:r>
            </w:hyperlink>
          </w:p>
          <w:p w:rsidR="0000030C" w:rsidRPr="00750C92" w:rsidRDefault="005B428E" w:rsidP="0000030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C92">
              <w:rPr>
                <w:rFonts w:ascii="Arial" w:hAnsi="Arial" w:cs="Arial"/>
                <w:sz w:val="24"/>
                <w:szCs w:val="24"/>
              </w:rPr>
              <w:t>¿Qué es</w:t>
            </w:r>
            <w:r w:rsidR="00751612" w:rsidRPr="00750C92">
              <w:rPr>
                <w:rFonts w:ascii="Arial" w:hAnsi="Arial" w:cs="Arial"/>
                <w:sz w:val="24"/>
                <w:szCs w:val="24"/>
              </w:rPr>
              <w:t xml:space="preserve"> el Grabado</w:t>
            </w:r>
            <w:r w:rsidRPr="00750C92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376580" w:rsidRPr="00750C92">
              <w:rPr>
                <w:rFonts w:ascii="Arial" w:hAnsi="Arial" w:cs="Arial"/>
                <w:sz w:val="24"/>
                <w:szCs w:val="24"/>
              </w:rPr>
              <w:t xml:space="preserve">Menciona los  grabados de linografía y xilografía, además de mencionar brevemente los </w:t>
            </w:r>
            <w:r w:rsidR="0000030C" w:rsidRPr="00750C92">
              <w:rPr>
                <w:rFonts w:ascii="Arial" w:hAnsi="Arial" w:cs="Arial"/>
                <w:sz w:val="24"/>
                <w:szCs w:val="24"/>
              </w:rPr>
              <w:t xml:space="preserve"> tipos de procedimientos que existen.</w:t>
            </w:r>
          </w:p>
          <w:p w:rsidR="00234F38" w:rsidRPr="00750C92" w:rsidRDefault="00803F65" w:rsidP="0000030C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ayuda:</w:t>
            </w:r>
            <w:r w:rsidR="000B4E7E" w:rsidRPr="00750C9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751612" w:rsidRPr="00750C9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https://www.ecured.cu/Grabado</w:t>
              </w:r>
            </w:hyperlink>
          </w:p>
          <w:p w:rsidR="00FF0B3C" w:rsidRPr="00750C92" w:rsidRDefault="00FF0B3C" w:rsidP="005713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1684" w:rsidRPr="00750C92" w:rsidRDefault="00932DDB" w:rsidP="00750C9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2) </w:t>
            </w:r>
            <w:r w:rsidR="00DC640E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71368" w:rsidRPr="00750C9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Diseñando un libro de artista</w:t>
            </w:r>
          </w:p>
          <w:p w:rsidR="00DC640E" w:rsidRPr="00750C92" w:rsidRDefault="001B4C22" w:rsidP="00750C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Los estudiantes deberán</w:t>
            </w:r>
            <w:r w:rsidR="002B11CB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diseñar un libro de artista</w:t>
            </w:r>
            <w:r w:rsidR="00783D4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dibujándolo sobre una hoja mediana de block, empleando colores, medidas e ideas</w:t>
            </w:r>
            <w:r w:rsidR="00E8207D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que permitan formar una i</w:t>
            </w:r>
            <w:r w:rsidR="00B769E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magen mental </w:t>
            </w:r>
            <w:r w:rsidR="00E8207D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lo suficientemente clara para una futura creación real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El libro de artista </w:t>
            </w:r>
            <w:r w:rsidR="00783D4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deberá  reflejar su identidad persona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l, esto </w:t>
            </w:r>
            <w:r w:rsidR="00783D4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por medio de los </w:t>
            </w:r>
            <w:r w:rsidR="002B11CB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intereses personales ent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orno a las artes visuales</w:t>
            </w:r>
            <w:r w:rsidR="00A204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 su vez</w:t>
            </w:r>
            <w:r w:rsidR="002B11CB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podrán visualizar ejemplos para  </w:t>
            </w:r>
            <w:r w:rsidR="00783D4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nutr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irse de ideas para la creación.</w:t>
            </w:r>
          </w:p>
          <w:p w:rsidR="00920355" w:rsidRPr="00750C92" w:rsidRDefault="00A37DF8" w:rsidP="00750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Enlace </w:t>
            </w:r>
            <w:r w:rsidR="00920355" w:rsidRPr="00750C92">
              <w:rPr>
                <w:rFonts w:ascii="Arial" w:hAnsi="Arial" w:cs="Arial"/>
                <w:b/>
                <w:color w:val="FF0000"/>
                <w:sz w:val="24"/>
                <w:szCs w:val="24"/>
              </w:rPr>
              <w:t>de ayuda (solo a modo de ejemplo):</w:t>
            </w:r>
            <w:r w:rsidRPr="00750C9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750C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11CB" w:rsidRPr="00750C92" w:rsidRDefault="005A7825" w:rsidP="00A37D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B11CB" w:rsidRPr="00750C9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https://www.pinterest.cl/teresaazt/libros-de-artistaejemplos-y-tutoriales/</w:t>
              </w:r>
            </w:hyperlink>
          </w:p>
          <w:p w:rsidR="00750C92" w:rsidRDefault="00750C92" w:rsidP="00A37DF8">
            <w:pPr>
              <w:autoSpaceDE w:val="0"/>
              <w:autoSpaceDN w:val="0"/>
              <w:adjustRightInd w:val="0"/>
              <w:spacing w:line="276" w:lineRule="auto"/>
            </w:pPr>
          </w:p>
          <w:p w:rsidR="00750C92" w:rsidRDefault="00750C92" w:rsidP="00A37DF8">
            <w:pPr>
              <w:autoSpaceDE w:val="0"/>
              <w:autoSpaceDN w:val="0"/>
              <w:adjustRightInd w:val="0"/>
              <w:spacing w:line="276" w:lineRule="auto"/>
            </w:pPr>
          </w:p>
          <w:p w:rsidR="00750C92" w:rsidRPr="00A37DF8" w:rsidRDefault="00750C92" w:rsidP="00A37DF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234F38" w:rsidRDefault="00234F38" w:rsidP="00FF0B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750C92" w:rsidRPr="00FF0B3C" w:rsidRDefault="00750C92" w:rsidP="00FF0B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750C92" w:rsidRDefault="00750C92" w:rsidP="00234F3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05F" w:rsidRPr="00A477BE" w:rsidRDefault="0001405F" w:rsidP="00234F3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lastRenderedPageBreak/>
              <w:t>Los estudiantes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deben preocuparse por</w:t>
            </w:r>
            <w:r w:rsidRPr="00A477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34F38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la obra por correo electrónico, tomando fotografías que permitan la revisión digital por parte del profesor.</w:t>
            </w:r>
          </w:p>
          <w:p w:rsidR="00CD1DD4" w:rsidRPr="00A477BE" w:rsidRDefault="002F4AEE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Fundamentar </w:t>
            </w:r>
            <w:r w:rsidR="00FF0B3C">
              <w:rPr>
                <w:rFonts w:ascii="Arial" w:hAnsi="Arial" w:cs="Arial"/>
                <w:sz w:val="24"/>
                <w:szCs w:val="24"/>
              </w:rPr>
              <w:t xml:space="preserve">la obra </w:t>
            </w:r>
            <w:r>
              <w:rPr>
                <w:rFonts w:ascii="Arial" w:hAnsi="Arial" w:cs="Arial"/>
                <w:sz w:val="24"/>
                <w:szCs w:val="24"/>
              </w:rPr>
              <w:t>de manera escrita dentro del correo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os, destacando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</w:t>
            </w:r>
            <w:r>
              <w:rPr>
                <w:rFonts w:ascii="Arial" w:hAnsi="Arial" w:cs="Arial"/>
                <w:sz w:val="24"/>
                <w:szCs w:val="24"/>
              </w:rPr>
              <w:t xml:space="preserve"> lo solicitado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  <w:r w:rsidR="00234F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5DFC" w:rsidRPr="00E32D49" w:rsidRDefault="00895DFC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FFB" w:rsidRDefault="00FC1FFB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26644" w:rsidRP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</w:p>
          <w:p w:rsidR="00FC1FFB" w:rsidRDefault="00EC20B6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</w:t>
            </w:r>
            <w:hyperlink r:id="rId8" w:history="1">
              <w:r w:rsidR="00FF0B3C" w:rsidRPr="00234F13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  <w:bookmarkStart w:id="0" w:name="_GoBack"/>
            <w:bookmarkEnd w:id="0"/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Pr="00234F38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5F6368"/>
                <w:sz w:val="32"/>
                <w:szCs w:val="32"/>
                <w:shd w:val="clear" w:color="auto" w:fill="FFFFFF" w:themeFill="background1"/>
              </w:rPr>
            </w:pPr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lastRenderedPageBreak/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</w:t>
            </w:r>
            <w:r w:rsidRPr="00A477BE">
              <w:rPr>
                <w:rFonts w:ascii="Arial" w:hAnsi="Arial" w:cs="Arial"/>
                <w:sz w:val="24"/>
                <w:szCs w:val="24"/>
              </w:rPr>
              <w:lastRenderedPageBreak/>
              <w:t xml:space="preserve">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 w:rsidSect="007E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004EF"/>
    <w:multiLevelType w:val="hybridMultilevel"/>
    <w:tmpl w:val="12D4C5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150B4"/>
    <w:multiLevelType w:val="hybridMultilevel"/>
    <w:tmpl w:val="BD40AF3E"/>
    <w:lvl w:ilvl="0" w:tplc="815C4B7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4B5A7765"/>
    <w:multiLevelType w:val="hybridMultilevel"/>
    <w:tmpl w:val="47D054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1E45"/>
    <w:rsid w:val="0000030C"/>
    <w:rsid w:val="0001405F"/>
    <w:rsid w:val="000172E9"/>
    <w:rsid w:val="0004121B"/>
    <w:rsid w:val="00041CFA"/>
    <w:rsid w:val="00051328"/>
    <w:rsid w:val="00070C89"/>
    <w:rsid w:val="000748D2"/>
    <w:rsid w:val="00082A78"/>
    <w:rsid w:val="00086870"/>
    <w:rsid w:val="00086AA5"/>
    <w:rsid w:val="00090DB1"/>
    <w:rsid w:val="0009401C"/>
    <w:rsid w:val="00095255"/>
    <w:rsid w:val="000A6369"/>
    <w:rsid w:val="000A71BD"/>
    <w:rsid w:val="000B4E7E"/>
    <w:rsid w:val="000C004A"/>
    <w:rsid w:val="000E1405"/>
    <w:rsid w:val="000E7059"/>
    <w:rsid w:val="000F17FA"/>
    <w:rsid w:val="000F2DA9"/>
    <w:rsid w:val="001000AF"/>
    <w:rsid w:val="0010690C"/>
    <w:rsid w:val="00106EAF"/>
    <w:rsid w:val="00110E2F"/>
    <w:rsid w:val="0011426B"/>
    <w:rsid w:val="00120466"/>
    <w:rsid w:val="0013194A"/>
    <w:rsid w:val="00136141"/>
    <w:rsid w:val="00166C56"/>
    <w:rsid w:val="00183B1F"/>
    <w:rsid w:val="001A0114"/>
    <w:rsid w:val="001A3FF6"/>
    <w:rsid w:val="001B4C22"/>
    <w:rsid w:val="001E0DFC"/>
    <w:rsid w:val="001E6E57"/>
    <w:rsid w:val="00203CE1"/>
    <w:rsid w:val="002049B6"/>
    <w:rsid w:val="00226644"/>
    <w:rsid w:val="0023053E"/>
    <w:rsid w:val="00234F38"/>
    <w:rsid w:val="00236005"/>
    <w:rsid w:val="00240C1A"/>
    <w:rsid w:val="00245748"/>
    <w:rsid w:val="00247BAF"/>
    <w:rsid w:val="0026155D"/>
    <w:rsid w:val="00261F7A"/>
    <w:rsid w:val="002734C5"/>
    <w:rsid w:val="00293822"/>
    <w:rsid w:val="002955F3"/>
    <w:rsid w:val="00296BAB"/>
    <w:rsid w:val="002A31E8"/>
    <w:rsid w:val="002A3A2B"/>
    <w:rsid w:val="002B0992"/>
    <w:rsid w:val="002B11CB"/>
    <w:rsid w:val="002B70BE"/>
    <w:rsid w:val="002D3EAE"/>
    <w:rsid w:val="002D6676"/>
    <w:rsid w:val="002F4AEE"/>
    <w:rsid w:val="003028CA"/>
    <w:rsid w:val="003055C5"/>
    <w:rsid w:val="00306194"/>
    <w:rsid w:val="00323F60"/>
    <w:rsid w:val="003268CA"/>
    <w:rsid w:val="00326C89"/>
    <w:rsid w:val="00341B35"/>
    <w:rsid w:val="00342D8A"/>
    <w:rsid w:val="003448E9"/>
    <w:rsid w:val="003726AD"/>
    <w:rsid w:val="00376580"/>
    <w:rsid w:val="00393E07"/>
    <w:rsid w:val="0039542F"/>
    <w:rsid w:val="003A407E"/>
    <w:rsid w:val="003E3D09"/>
    <w:rsid w:val="004103F4"/>
    <w:rsid w:val="00416E51"/>
    <w:rsid w:val="00427FE0"/>
    <w:rsid w:val="0044041B"/>
    <w:rsid w:val="0044515B"/>
    <w:rsid w:val="0044613F"/>
    <w:rsid w:val="004532C5"/>
    <w:rsid w:val="00453884"/>
    <w:rsid w:val="0045512E"/>
    <w:rsid w:val="00467AF0"/>
    <w:rsid w:val="00471852"/>
    <w:rsid w:val="00473AA9"/>
    <w:rsid w:val="004902DC"/>
    <w:rsid w:val="004B1612"/>
    <w:rsid w:val="004B3688"/>
    <w:rsid w:val="004B4AA0"/>
    <w:rsid w:val="004B627B"/>
    <w:rsid w:val="004B7E33"/>
    <w:rsid w:val="004E4E54"/>
    <w:rsid w:val="004F5CBB"/>
    <w:rsid w:val="00501E36"/>
    <w:rsid w:val="0050653F"/>
    <w:rsid w:val="005105DA"/>
    <w:rsid w:val="00513208"/>
    <w:rsid w:val="00532456"/>
    <w:rsid w:val="00556F7A"/>
    <w:rsid w:val="00571368"/>
    <w:rsid w:val="0058310A"/>
    <w:rsid w:val="00590713"/>
    <w:rsid w:val="005A462B"/>
    <w:rsid w:val="005A76E7"/>
    <w:rsid w:val="005A7825"/>
    <w:rsid w:val="005B3B02"/>
    <w:rsid w:val="005B3EA9"/>
    <w:rsid w:val="005B428E"/>
    <w:rsid w:val="005B53D5"/>
    <w:rsid w:val="005C70D7"/>
    <w:rsid w:val="005F6DA8"/>
    <w:rsid w:val="006163CB"/>
    <w:rsid w:val="006241FD"/>
    <w:rsid w:val="00654CD8"/>
    <w:rsid w:val="00655D68"/>
    <w:rsid w:val="0066096F"/>
    <w:rsid w:val="00667B0C"/>
    <w:rsid w:val="0068342E"/>
    <w:rsid w:val="00690C08"/>
    <w:rsid w:val="006972F8"/>
    <w:rsid w:val="006A2348"/>
    <w:rsid w:val="006A4D8C"/>
    <w:rsid w:val="006B41CD"/>
    <w:rsid w:val="006B54C2"/>
    <w:rsid w:val="006B6696"/>
    <w:rsid w:val="006B7DD2"/>
    <w:rsid w:val="006C266A"/>
    <w:rsid w:val="006D1800"/>
    <w:rsid w:val="006D2191"/>
    <w:rsid w:val="006E7F5F"/>
    <w:rsid w:val="006F263B"/>
    <w:rsid w:val="00701283"/>
    <w:rsid w:val="007014F6"/>
    <w:rsid w:val="00702780"/>
    <w:rsid w:val="007043E3"/>
    <w:rsid w:val="007146D9"/>
    <w:rsid w:val="0071592E"/>
    <w:rsid w:val="007213E0"/>
    <w:rsid w:val="007243C0"/>
    <w:rsid w:val="0073450B"/>
    <w:rsid w:val="00750C92"/>
    <w:rsid w:val="00751612"/>
    <w:rsid w:val="00755047"/>
    <w:rsid w:val="0075772C"/>
    <w:rsid w:val="007648D6"/>
    <w:rsid w:val="00765179"/>
    <w:rsid w:val="007674E0"/>
    <w:rsid w:val="00772E61"/>
    <w:rsid w:val="007774C0"/>
    <w:rsid w:val="00783D45"/>
    <w:rsid w:val="0078759B"/>
    <w:rsid w:val="00791B2F"/>
    <w:rsid w:val="00794153"/>
    <w:rsid w:val="007A6CED"/>
    <w:rsid w:val="007B25ED"/>
    <w:rsid w:val="007B3C77"/>
    <w:rsid w:val="007B7FBE"/>
    <w:rsid w:val="007D2D37"/>
    <w:rsid w:val="007D4E57"/>
    <w:rsid w:val="007E68FF"/>
    <w:rsid w:val="007F7ADD"/>
    <w:rsid w:val="00803F65"/>
    <w:rsid w:val="0081415D"/>
    <w:rsid w:val="008176B2"/>
    <w:rsid w:val="0082204D"/>
    <w:rsid w:val="00822FFD"/>
    <w:rsid w:val="00853AFE"/>
    <w:rsid w:val="008553E0"/>
    <w:rsid w:val="0087353F"/>
    <w:rsid w:val="00891247"/>
    <w:rsid w:val="00895DFC"/>
    <w:rsid w:val="008A3C59"/>
    <w:rsid w:val="008C3F51"/>
    <w:rsid w:val="008E1325"/>
    <w:rsid w:val="008E4CA3"/>
    <w:rsid w:val="008F16D9"/>
    <w:rsid w:val="008F6347"/>
    <w:rsid w:val="008F7301"/>
    <w:rsid w:val="00901870"/>
    <w:rsid w:val="00901E0A"/>
    <w:rsid w:val="00911787"/>
    <w:rsid w:val="0092032F"/>
    <w:rsid w:val="00920355"/>
    <w:rsid w:val="00922DE1"/>
    <w:rsid w:val="00932DDB"/>
    <w:rsid w:val="0094704B"/>
    <w:rsid w:val="009530A8"/>
    <w:rsid w:val="009632AB"/>
    <w:rsid w:val="00975C1C"/>
    <w:rsid w:val="00976134"/>
    <w:rsid w:val="009767D5"/>
    <w:rsid w:val="00990A6C"/>
    <w:rsid w:val="009A3FBF"/>
    <w:rsid w:val="009A6B69"/>
    <w:rsid w:val="009C0350"/>
    <w:rsid w:val="009C2625"/>
    <w:rsid w:val="009C4034"/>
    <w:rsid w:val="009C5C6A"/>
    <w:rsid w:val="009D12A0"/>
    <w:rsid w:val="009D6C3A"/>
    <w:rsid w:val="009E22D9"/>
    <w:rsid w:val="009E78AD"/>
    <w:rsid w:val="009F7D2B"/>
    <w:rsid w:val="00A12EC5"/>
    <w:rsid w:val="00A15A9E"/>
    <w:rsid w:val="00A20452"/>
    <w:rsid w:val="00A379BE"/>
    <w:rsid w:val="00A37DF8"/>
    <w:rsid w:val="00A46A3F"/>
    <w:rsid w:val="00A477BE"/>
    <w:rsid w:val="00A54D74"/>
    <w:rsid w:val="00A70D34"/>
    <w:rsid w:val="00A8387B"/>
    <w:rsid w:val="00A87914"/>
    <w:rsid w:val="00A91764"/>
    <w:rsid w:val="00AA4BF4"/>
    <w:rsid w:val="00AA5EBB"/>
    <w:rsid w:val="00AC01EF"/>
    <w:rsid w:val="00AC3E9D"/>
    <w:rsid w:val="00AD14BD"/>
    <w:rsid w:val="00AD2277"/>
    <w:rsid w:val="00AE106F"/>
    <w:rsid w:val="00AE5F97"/>
    <w:rsid w:val="00AF6F85"/>
    <w:rsid w:val="00AF776A"/>
    <w:rsid w:val="00B01171"/>
    <w:rsid w:val="00B0456A"/>
    <w:rsid w:val="00B0667A"/>
    <w:rsid w:val="00B10936"/>
    <w:rsid w:val="00B10A7B"/>
    <w:rsid w:val="00B14C86"/>
    <w:rsid w:val="00B1535A"/>
    <w:rsid w:val="00B17E52"/>
    <w:rsid w:val="00B2262E"/>
    <w:rsid w:val="00B246B7"/>
    <w:rsid w:val="00B36142"/>
    <w:rsid w:val="00B44617"/>
    <w:rsid w:val="00B518E7"/>
    <w:rsid w:val="00B66487"/>
    <w:rsid w:val="00B6719E"/>
    <w:rsid w:val="00B769E5"/>
    <w:rsid w:val="00B84CD4"/>
    <w:rsid w:val="00BA58D8"/>
    <w:rsid w:val="00BB68E6"/>
    <w:rsid w:val="00BD0F4D"/>
    <w:rsid w:val="00BD1A3B"/>
    <w:rsid w:val="00BD334D"/>
    <w:rsid w:val="00BE1A8F"/>
    <w:rsid w:val="00BF3111"/>
    <w:rsid w:val="00BF626F"/>
    <w:rsid w:val="00C12B94"/>
    <w:rsid w:val="00C17FB7"/>
    <w:rsid w:val="00C20EBF"/>
    <w:rsid w:val="00C23B19"/>
    <w:rsid w:val="00C246E2"/>
    <w:rsid w:val="00C24C12"/>
    <w:rsid w:val="00C57387"/>
    <w:rsid w:val="00C621B1"/>
    <w:rsid w:val="00C65D7F"/>
    <w:rsid w:val="00C811BC"/>
    <w:rsid w:val="00C81684"/>
    <w:rsid w:val="00C85677"/>
    <w:rsid w:val="00CA3F5A"/>
    <w:rsid w:val="00CC0EE6"/>
    <w:rsid w:val="00CC35B4"/>
    <w:rsid w:val="00CD1DD4"/>
    <w:rsid w:val="00CF263C"/>
    <w:rsid w:val="00CF30F5"/>
    <w:rsid w:val="00CF33FA"/>
    <w:rsid w:val="00CF5287"/>
    <w:rsid w:val="00D041C9"/>
    <w:rsid w:val="00D07A3D"/>
    <w:rsid w:val="00D1107D"/>
    <w:rsid w:val="00D11C09"/>
    <w:rsid w:val="00D11E45"/>
    <w:rsid w:val="00D156D9"/>
    <w:rsid w:val="00D209CC"/>
    <w:rsid w:val="00D3289B"/>
    <w:rsid w:val="00D32E41"/>
    <w:rsid w:val="00D44365"/>
    <w:rsid w:val="00D6698F"/>
    <w:rsid w:val="00D7030D"/>
    <w:rsid w:val="00D74F97"/>
    <w:rsid w:val="00D83B89"/>
    <w:rsid w:val="00DA0E34"/>
    <w:rsid w:val="00DA620F"/>
    <w:rsid w:val="00DC32D4"/>
    <w:rsid w:val="00DC640E"/>
    <w:rsid w:val="00DD53C9"/>
    <w:rsid w:val="00DE60C5"/>
    <w:rsid w:val="00DE7ECD"/>
    <w:rsid w:val="00E07EAB"/>
    <w:rsid w:val="00E101F2"/>
    <w:rsid w:val="00E263DD"/>
    <w:rsid w:val="00E32D49"/>
    <w:rsid w:val="00E36944"/>
    <w:rsid w:val="00E478F0"/>
    <w:rsid w:val="00E525EC"/>
    <w:rsid w:val="00E64D1D"/>
    <w:rsid w:val="00E67FA8"/>
    <w:rsid w:val="00E700B1"/>
    <w:rsid w:val="00E7167D"/>
    <w:rsid w:val="00E8207D"/>
    <w:rsid w:val="00E9158E"/>
    <w:rsid w:val="00EA1002"/>
    <w:rsid w:val="00EC20B6"/>
    <w:rsid w:val="00ED2F5E"/>
    <w:rsid w:val="00F00EE7"/>
    <w:rsid w:val="00F01F65"/>
    <w:rsid w:val="00F02024"/>
    <w:rsid w:val="00F02747"/>
    <w:rsid w:val="00F1111F"/>
    <w:rsid w:val="00F127A7"/>
    <w:rsid w:val="00F13802"/>
    <w:rsid w:val="00F219C1"/>
    <w:rsid w:val="00F55EB5"/>
    <w:rsid w:val="00F80A75"/>
    <w:rsid w:val="00F83F54"/>
    <w:rsid w:val="00F90109"/>
    <w:rsid w:val="00FC027D"/>
    <w:rsid w:val="00FC1FFB"/>
    <w:rsid w:val="00FD3DD3"/>
    <w:rsid w:val="00FE30A3"/>
    <w:rsid w:val="00FE5E27"/>
    <w:rsid w:val="00FF0B3C"/>
    <w:rsid w:val="00FF3169"/>
    <w:rsid w:val="00FF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F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D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l/teresaazt/libros-de-artistaejemplos-y-tutori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Grabado" TargetMode="External"/><Relationship Id="rId5" Type="http://schemas.openxmlformats.org/officeDocument/2006/relationships/hyperlink" Target="https://www.artistasvisualeschilenos.cl/658/w3-article-5488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Trabajo</cp:lastModifiedBy>
  <cp:revision>1373</cp:revision>
  <dcterms:created xsi:type="dcterms:W3CDTF">2018-08-27T03:15:00Z</dcterms:created>
  <dcterms:modified xsi:type="dcterms:W3CDTF">2020-04-27T23:16:00Z</dcterms:modified>
</cp:coreProperties>
</file>