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AD" w:rsidRPr="001624AD" w:rsidRDefault="001624AD" w:rsidP="001624AD">
      <w:pPr>
        <w:tabs>
          <w:tab w:val="left" w:pos="2865"/>
        </w:tabs>
        <w:rPr>
          <w:rFonts w:ascii="Arial" w:eastAsia="Calibri" w:hAnsi="Arial"/>
          <w:b/>
          <w:sz w:val="16"/>
          <w:szCs w:val="16"/>
          <w:lang w:val="es-CL" w:eastAsia="en-US"/>
        </w:rPr>
      </w:pPr>
      <w:bookmarkStart w:id="0" w:name="_GoBack"/>
      <w:bookmarkEnd w:id="0"/>
      <w:r w:rsidRPr="001624AD">
        <w:rPr>
          <w:rFonts w:ascii="Arial" w:eastAsia="Calibri" w:hAnsi="Arial"/>
          <w:b/>
          <w:sz w:val="16"/>
          <w:szCs w:val="16"/>
          <w:lang w:val="es-CL" w:eastAsia="en-US"/>
        </w:rPr>
        <w:t>LICEO REPÚBLICA ARGENTINA</w:t>
      </w:r>
      <w:r w:rsidRPr="001624AD">
        <w:rPr>
          <w:rFonts w:ascii="Arial" w:eastAsia="Calibri" w:hAnsi="Arial"/>
          <w:b/>
          <w:sz w:val="16"/>
          <w:szCs w:val="16"/>
          <w:lang w:val="es-CL" w:eastAsia="en-US"/>
        </w:rPr>
        <w:tab/>
      </w:r>
    </w:p>
    <w:p w:rsidR="003A1B7E" w:rsidRDefault="001624AD" w:rsidP="001624AD">
      <w:pPr>
        <w:tabs>
          <w:tab w:val="left" w:pos="3300"/>
        </w:tabs>
        <w:rPr>
          <w:rFonts w:ascii="Arial" w:eastAsia="Calibri" w:hAnsi="Arial"/>
          <w:b/>
          <w:sz w:val="16"/>
          <w:szCs w:val="16"/>
          <w:lang w:val="es-CL" w:eastAsia="en-US"/>
        </w:rPr>
      </w:pPr>
      <w:r w:rsidRPr="001624AD">
        <w:rPr>
          <w:rFonts w:ascii="Arial" w:eastAsia="Calibri" w:hAnsi="Arial"/>
          <w:b/>
          <w:sz w:val="16"/>
          <w:szCs w:val="16"/>
          <w:lang w:val="es-CL" w:eastAsia="en-US"/>
        </w:rPr>
        <w:t xml:space="preserve"> LENGUAJE Y COMUNICACIÓN</w:t>
      </w:r>
    </w:p>
    <w:p w:rsidR="001624AD" w:rsidRPr="001624AD" w:rsidRDefault="003A1B7E" w:rsidP="001624AD">
      <w:pPr>
        <w:tabs>
          <w:tab w:val="left" w:pos="3300"/>
        </w:tabs>
        <w:rPr>
          <w:rFonts w:ascii="Arial" w:eastAsia="Calibri" w:hAnsi="Arial"/>
          <w:b/>
          <w:sz w:val="16"/>
          <w:szCs w:val="16"/>
          <w:lang w:val="es-CL" w:eastAsia="en-US"/>
        </w:rPr>
      </w:pPr>
      <w:r>
        <w:rPr>
          <w:rFonts w:ascii="Arial" w:eastAsia="Calibri" w:hAnsi="Arial"/>
          <w:b/>
          <w:sz w:val="16"/>
          <w:szCs w:val="16"/>
          <w:lang w:val="es-CL" w:eastAsia="en-US"/>
        </w:rPr>
        <w:t>PROF.JAUN GUAITIAO BARRÍA</w:t>
      </w:r>
      <w:r w:rsidR="001624AD" w:rsidRPr="001624AD">
        <w:rPr>
          <w:rFonts w:ascii="Arial" w:eastAsia="Calibri" w:hAnsi="Arial"/>
          <w:b/>
          <w:sz w:val="16"/>
          <w:szCs w:val="16"/>
          <w:lang w:val="es-CL" w:eastAsia="en-US"/>
        </w:rPr>
        <w:tab/>
      </w:r>
    </w:p>
    <w:p w:rsidR="001624AD" w:rsidRPr="001624AD" w:rsidRDefault="009D155A" w:rsidP="001624AD">
      <w:pPr>
        <w:tabs>
          <w:tab w:val="left" w:pos="3300"/>
        </w:tabs>
        <w:rPr>
          <w:rFonts w:ascii="Arial" w:eastAsia="Calibri" w:hAnsi="Arial"/>
          <w:b/>
          <w:szCs w:val="22"/>
          <w:lang w:val="es-CL" w:eastAsia="en-US"/>
        </w:rPr>
      </w:pPr>
      <w:r>
        <w:rPr>
          <w:rFonts w:ascii="Arial" w:eastAsia="Calibri" w:hAnsi="Arial"/>
          <w:b/>
          <w:szCs w:val="22"/>
          <w:lang w:val="es-CL" w:eastAsia="en-US"/>
        </w:rPr>
        <w:t xml:space="preserve">  </w:t>
      </w:r>
      <w:r>
        <w:rPr>
          <w:rFonts w:ascii="Arial" w:eastAsia="Calibri" w:hAnsi="Arial"/>
          <w:b/>
          <w:sz w:val="16"/>
          <w:szCs w:val="16"/>
          <w:lang w:val="es-CL" w:eastAsia="en-US"/>
        </w:rPr>
        <w:t xml:space="preserve"> SEXTO AÑO  MARZO 2020</w:t>
      </w:r>
    </w:p>
    <w:p w:rsidR="001624AD" w:rsidRPr="001624AD" w:rsidRDefault="001624AD" w:rsidP="001624AD">
      <w:pPr>
        <w:tabs>
          <w:tab w:val="left" w:pos="3300"/>
        </w:tabs>
        <w:rPr>
          <w:rFonts w:ascii="Arial" w:eastAsia="Calibri" w:hAnsi="Arial"/>
          <w:b/>
          <w:szCs w:val="22"/>
          <w:lang w:val="es-CL" w:eastAsia="en-US"/>
        </w:rPr>
      </w:pPr>
      <w:r w:rsidRPr="001624AD">
        <w:rPr>
          <w:rFonts w:ascii="Arial" w:eastAsia="Calibri" w:hAnsi="Arial"/>
          <w:b/>
          <w:szCs w:val="22"/>
          <w:lang w:val="es-CL" w:eastAsia="en-US"/>
        </w:rPr>
        <w:t xml:space="preserve">               </w:t>
      </w:r>
      <w:r w:rsidRPr="001624AD">
        <w:rPr>
          <w:rFonts w:ascii="Arial" w:eastAsia="Calibri" w:hAnsi="Arial"/>
          <w:b/>
          <w:sz w:val="16"/>
          <w:szCs w:val="16"/>
          <w:lang w:val="es-CL" w:eastAsia="en-US"/>
        </w:rPr>
        <w:tab/>
      </w:r>
    </w:p>
    <w:p w:rsidR="009D155A" w:rsidRDefault="001624AD" w:rsidP="001624AD">
      <w:pPr>
        <w:rPr>
          <w:rFonts w:ascii="Arial" w:eastAsia="Calibri" w:hAnsi="Arial"/>
          <w:sz w:val="16"/>
          <w:szCs w:val="16"/>
          <w:lang w:val="es-CL" w:eastAsia="en-US"/>
        </w:rPr>
      </w:pPr>
      <w:r w:rsidRPr="001624AD">
        <w:rPr>
          <w:rFonts w:ascii="Arial" w:eastAsia="Calibri" w:hAnsi="Arial"/>
          <w:sz w:val="16"/>
          <w:szCs w:val="16"/>
          <w:lang w:val="es-CL" w:eastAsia="en-US"/>
        </w:rPr>
        <w:t xml:space="preserve">                   </w:t>
      </w:r>
    </w:p>
    <w:p w:rsidR="001624AD" w:rsidRPr="009D155A" w:rsidRDefault="001624AD" w:rsidP="001624AD">
      <w:pPr>
        <w:rPr>
          <w:rFonts w:ascii="Arial" w:eastAsia="Calibri" w:hAnsi="Arial"/>
          <w:b/>
          <w:sz w:val="28"/>
          <w:szCs w:val="28"/>
          <w:lang w:val="es-CL" w:eastAsia="en-US"/>
        </w:rPr>
      </w:pPr>
      <w:r w:rsidRPr="001624AD">
        <w:rPr>
          <w:rFonts w:ascii="Arial" w:eastAsia="Calibri" w:hAnsi="Arial"/>
          <w:sz w:val="16"/>
          <w:szCs w:val="16"/>
          <w:lang w:val="es-CL" w:eastAsia="en-US"/>
        </w:rPr>
        <w:t xml:space="preserve">                                                           </w:t>
      </w:r>
      <w:r w:rsidR="009D155A" w:rsidRPr="009D155A">
        <w:rPr>
          <w:rFonts w:ascii="Arial" w:eastAsia="Calibri" w:hAnsi="Arial"/>
          <w:b/>
          <w:sz w:val="28"/>
          <w:szCs w:val="28"/>
          <w:lang w:val="es-CL" w:eastAsia="en-US"/>
        </w:rPr>
        <w:t>GUÍA DE NIVELACIÓN N° 2</w:t>
      </w:r>
    </w:p>
    <w:p w:rsidR="001624AD" w:rsidRDefault="001624AD" w:rsidP="001624AD">
      <w:pPr>
        <w:rPr>
          <w:rFonts w:ascii="Arial" w:eastAsia="Calibri" w:hAnsi="Arial"/>
          <w:lang w:val="es-CL" w:eastAsia="en-US"/>
        </w:rPr>
      </w:pPr>
    </w:p>
    <w:p w:rsidR="009D155A" w:rsidRPr="001624AD" w:rsidRDefault="009D155A" w:rsidP="001624AD">
      <w:pPr>
        <w:rPr>
          <w:rFonts w:ascii="Arial" w:eastAsia="Calibri" w:hAnsi="Arial"/>
          <w:lang w:val="es-CL" w:eastAsia="en-US"/>
        </w:rPr>
      </w:pPr>
    </w:p>
    <w:p w:rsidR="001624AD" w:rsidRPr="001624AD" w:rsidRDefault="001624AD" w:rsidP="001624AD">
      <w:pPr>
        <w:rPr>
          <w:rFonts w:ascii="Arial" w:eastAsia="Calibri" w:hAnsi="Arial"/>
          <w:lang w:val="es-CL" w:eastAsia="en-US"/>
        </w:rPr>
      </w:pPr>
      <w:r w:rsidRPr="001624AD">
        <w:rPr>
          <w:rFonts w:ascii="Arial" w:eastAsia="Calibri" w:hAnsi="Arial"/>
          <w:b/>
          <w:lang w:val="es-CL" w:eastAsia="en-US"/>
        </w:rPr>
        <w:t>Nombre</w:t>
      </w:r>
      <w:r w:rsidR="009D155A">
        <w:rPr>
          <w:rFonts w:ascii="Arial" w:eastAsia="Calibri" w:hAnsi="Arial"/>
          <w:lang w:val="es-CL" w:eastAsia="en-US"/>
        </w:rPr>
        <w:t>: _________________________________</w:t>
      </w:r>
    </w:p>
    <w:p w:rsidR="001624AD" w:rsidRDefault="001624AD" w:rsidP="001624AD">
      <w:pPr>
        <w:rPr>
          <w:rFonts w:ascii="Arial" w:eastAsia="Calibri" w:hAnsi="Arial"/>
          <w:lang w:val="es-CL" w:eastAsia="en-US"/>
        </w:rPr>
      </w:pPr>
    </w:p>
    <w:p w:rsidR="003A1B7E" w:rsidRPr="001624AD" w:rsidRDefault="003A1B7E" w:rsidP="001624AD">
      <w:pPr>
        <w:rPr>
          <w:rFonts w:ascii="Arial" w:eastAsia="Calibri" w:hAnsi="Arial"/>
          <w:lang w:val="es-CL" w:eastAsia="en-US"/>
        </w:rPr>
      </w:pPr>
    </w:p>
    <w:p w:rsidR="003A1B7E" w:rsidRDefault="001624AD" w:rsidP="001624AD">
      <w:pPr>
        <w:rPr>
          <w:rFonts w:ascii="Arial" w:eastAsiaTheme="minorHAnsi" w:hAnsi="Arial" w:cs="Arial"/>
          <w:lang w:val="es-CL" w:eastAsia="en-US"/>
        </w:rPr>
      </w:pPr>
      <w:r w:rsidRPr="001624AD">
        <w:rPr>
          <w:rFonts w:ascii="Arial" w:eastAsia="Calibri" w:hAnsi="Arial" w:cs="Arial"/>
          <w:b/>
          <w:u w:val="single"/>
          <w:lang w:val="es-CL" w:eastAsia="en-US"/>
        </w:rPr>
        <w:t>Instrucción</w:t>
      </w:r>
      <w:r w:rsidR="009D155A">
        <w:rPr>
          <w:rFonts w:ascii="Arial" w:eastAsia="Calibri" w:hAnsi="Arial" w:cs="Arial"/>
          <w:lang w:val="es-CL" w:eastAsia="en-US"/>
        </w:rPr>
        <w:t>: Le</w:t>
      </w:r>
      <w:r w:rsidR="009D1E2B">
        <w:rPr>
          <w:rFonts w:ascii="Arial" w:eastAsia="Calibri" w:hAnsi="Arial" w:cs="Arial"/>
          <w:lang w:val="es-CL" w:eastAsia="en-US"/>
        </w:rPr>
        <w:t>e</w:t>
      </w:r>
      <w:r w:rsidR="009D155A">
        <w:rPr>
          <w:rFonts w:ascii="Arial" w:eastAsia="Calibri" w:hAnsi="Arial" w:cs="Arial"/>
          <w:lang w:val="es-CL" w:eastAsia="en-US"/>
        </w:rPr>
        <w:t xml:space="preserve"> comprensivamente</w:t>
      </w:r>
      <w:r w:rsidR="009D155A">
        <w:rPr>
          <w:rFonts w:ascii="Arial" w:eastAsiaTheme="minorHAnsi" w:hAnsi="Arial" w:cs="Arial"/>
          <w:lang w:val="es-CL" w:eastAsia="en-US"/>
        </w:rPr>
        <w:t xml:space="preserve"> el siguiente</w:t>
      </w:r>
      <w:r w:rsidR="009D1E2B">
        <w:rPr>
          <w:rFonts w:ascii="Arial" w:eastAsiaTheme="minorHAnsi" w:hAnsi="Arial" w:cs="Arial"/>
          <w:b/>
          <w:lang w:val="es-CL" w:eastAsia="en-US"/>
        </w:rPr>
        <w:t xml:space="preserve"> </w:t>
      </w:r>
      <w:r w:rsidR="009D1E2B" w:rsidRPr="009D1E2B">
        <w:rPr>
          <w:rFonts w:ascii="Arial" w:eastAsiaTheme="minorHAnsi" w:hAnsi="Arial" w:cs="Arial"/>
          <w:u w:val="single"/>
          <w:lang w:val="es-CL" w:eastAsia="en-US"/>
        </w:rPr>
        <w:t>texto informativo</w:t>
      </w:r>
      <w:r w:rsidR="009D1E2B">
        <w:rPr>
          <w:rFonts w:ascii="Arial" w:eastAsiaTheme="minorHAnsi" w:hAnsi="Arial" w:cs="Arial"/>
          <w:lang w:val="es-CL" w:eastAsia="en-US"/>
        </w:rPr>
        <w:t xml:space="preserve"> (</w:t>
      </w:r>
      <w:r w:rsidR="009D1E2B" w:rsidRPr="009D1E2B">
        <w:rPr>
          <w:rFonts w:ascii="Arial" w:eastAsiaTheme="minorHAnsi" w:hAnsi="Arial" w:cs="Arial"/>
          <w:b/>
          <w:lang w:val="es-CL" w:eastAsia="en-US"/>
        </w:rPr>
        <w:t>noticia)</w:t>
      </w:r>
      <w:r w:rsidR="009D1E2B">
        <w:rPr>
          <w:rFonts w:ascii="Arial" w:eastAsiaTheme="minorHAnsi" w:hAnsi="Arial" w:cs="Arial"/>
          <w:lang w:val="es-CL" w:eastAsia="en-US"/>
        </w:rPr>
        <w:t>. L</w:t>
      </w:r>
      <w:r w:rsidR="00642898">
        <w:rPr>
          <w:rFonts w:ascii="Arial" w:eastAsiaTheme="minorHAnsi" w:hAnsi="Arial" w:cs="Arial"/>
          <w:lang w:val="es-CL" w:eastAsia="en-US"/>
        </w:rPr>
        <w:t>uego l</w:t>
      </w:r>
      <w:r w:rsidR="009D1E2B">
        <w:rPr>
          <w:rFonts w:ascii="Arial" w:eastAsiaTheme="minorHAnsi" w:hAnsi="Arial" w:cs="Arial"/>
          <w:lang w:val="es-CL" w:eastAsia="en-US"/>
        </w:rPr>
        <w:t>ee</w:t>
      </w:r>
      <w:r w:rsidRPr="001624AD">
        <w:rPr>
          <w:rFonts w:ascii="Arial" w:eastAsiaTheme="minorHAnsi" w:hAnsi="Arial" w:cs="Arial"/>
          <w:lang w:val="es-CL" w:eastAsia="en-US"/>
        </w:rPr>
        <w:t xml:space="preserve"> </w:t>
      </w:r>
    </w:p>
    <w:p w:rsidR="001624AD" w:rsidRDefault="003A1B7E" w:rsidP="001624AD">
      <w:pPr>
        <w:rPr>
          <w:rFonts w:ascii="Arial" w:eastAsiaTheme="minorHAnsi" w:hAnsi="Arial" w:cs="Arial"/>
          <w:lang w:val="es-CL" w:eastAsia="en-US"/>
        </w:rPr>
      </w:pPr>
      <w:r>
        <w:rPr>
          <w:rFonts w:ascii="Arial" w:eastAsiaTheme="minorHAnsi" w:hAnsi="Arial" w:cs="Arial"/>
          <w:lang w:val="es-CL" w:eastAsia="en-US"/>
        </w:rPr>
        <w:t xml:space="preserve">                     </w:t>
      </w:r>
      <w:proofErr w:type="gramStart"/>
      <w:r w:rsidR="001624AD" w:rsidRPr="001624AD">
        <w:rPr>
          <w:rFonts w:ascii="Arial" w:eastAsiaTheme="minorHAnsi" w:hAnsi="Arial" w:cs="Arial"/>
          <w:lang w:val="es-CL" w:eastAsia="en-US"/>
        </w:rPr>
        <w:t>cada</w:t>
      </w:r>
      <w:proofErr w:type="gramEnd"/>
      <w:r w:rsidR="001624AD" w:rsidRPr="001624AD">
        <w:rPr>
          <w:rFonts w:ascii="Arial" w:eastAsiaTheme="minorHAnsi" w:hAnsi="Arial" w:cs="Arial"/>
          <w:lang w:val="es-CL" w:eastAsia="en-US"/>
        </w:rPr>
        <w:t xml:space="preserve"> instrucción y responde correctamente.</w:t>
      </w:r>
    </w:p>
    <w:p w:rsidR="00DE5B6C" w:rsidRDefault="00DE5B6C" w:rsidP="001624AD">
      <w:pPr>
        <w:rPr>
          <w:rFonts w:ascii="Arial" w:eastAsiaTheme="minorHAnsi" w:hAnsi="Arial" w:cs="Arial"/>
          <w:lang w:val="es-CL" w:eastAsia="en-US"/>
        </w:rPr>
      </w:pPr>
    </w:p>
    <w:p w:rsidR="003A1B7E" w:rsidRPr="009E4058" w:rsidRDefault="009E4058" w:rsidP="009E4058">
      <w:pPr>
        <w:rPr>
          <w:rFonts w:ascii="Arial" w:eastAsiaTheme="minorHAnsi" w:hAnsi="Arial" w:cs="Arial"/>
          <w:lang w:val="es-CL" w:eastAsia="en-US"/>
        </w:rPr>
      </w:pPr>
      <w:r w:rsidRPr="009E4058">
        <w:rPr>
          <w:rFonts w:ascii="Arial" w:eastAsiaTheme="minorHAnsi" w:hAnsi="Arial" w:cs="Arial"/>
          <w:b/>
          <w:u w:val="single"/>
          <w:lang w:val="es-CL" w:eastAsia="en-US"/>
        </w:rPr>
        <w:t>Actividad N°1</w:t>
      </w:r>
      <w:r>
        <w:rPr>
          <w:rFonts w:ascii="Arial" w:eastAsiaTheme="minorHAnsi" w:hAnsi="Arial" w:cs="Arial"/>
          <w:b/>
          <w:lang w:val="es-CL" w:eastAsia="en-US"/>
        </w:rPr>
        <w:t xml:space="preserve"> </w:t>
      </w:r>
      <w:r w:rsidR="00674C15" w:rsidRPr="009E4058">
        <w:rPr>
          <w:rFonts w:ascii="Arial" w:eastAsiaTheme="minorHAnsi" w:hAnsi="Arial" w:cs="Arial"/>
          <w:b/>
          <w:lang w:val="es-CL" w:eastAsia="en-US"/>
        </w:rPr>
        <w:t>Lee información de texto No literario</w:t>
      </w:r>
      <w:r w:rsidR="00674C15" w:rsidRPr="009E4058">
        <w:rPr>
          <w:rFonts w:ascii="Arial" w:eastAsiaTheme="minorHAnsi" w:hAnsi="Arial" w:cs="Arial"/>
          <w:lang w:val="es-CL" w:eastAsia="en-US"/>
        </w:rPr>
        <w:t xml:space="preserve"> (</w:t>
      </w:r>
      <w:r w:rsidR="00674C15" w:rsidRPr="009E4058">
        <w:rPr>
          <w:rFonts w:ascii="Arial" w:eastAsiaTheme="minorHAnsi" w:hAnsi="Arial" w:cs="Arial"/>
          <w:b/>
          <w:sz w:val="20"/>
          <w:szCs w:val="20"/>
          <w:lang w:val="es-CL" w:eastAsia="en-US"/>
        </w:rPr>
        <w:t>Noticia</w:t>
      </w:r>
      <w:r w:rsidR="00674C15" w:rsidRPr="009E4058">
        <w:rPr>
          <w:rFonts w:ascii="Arial" w:eastAsiaTheme="minorHAnsi" w:hAnsi="Arial" w:cs="Arial"/>
          <w:lang w:val="es-CL" w:eastAsia="en-US"/>
        </w:rPr>
        <w:t>)</w:t>
      </w:r>
      <w:r>
        <w:rPr>
          <w:rFonts w:ascii="Arial" w:eastAsiaTheme="minorHAnsi" w:hAnsi="Arial" w:cs="Arial"/>
          <w:lang w:val="es-CL" w:eastAsia="en-US"/>
        </w:rPr>
        <w:t>.</w:t>
      </w:r>
    </w:p>
    <w:p w:rsidR="00674C15" w:rsidRDefault="00674C15" w:rsidP="00674C15">
      <w:pPr>
        <w:rPr>
          <w:rFonts w:ascii="Arial" w:eastAsiaTheme="minorHAnsi" w:hAnsi="Arial" w:cs="Arial"/>
          <w:lang w:val="es-CL" w:eastAsia="en-US"/>
        </w:rPr>
      </w:pPr>
    </w:p>
    <w:p w:rsidR="00674C15" w:rsidRPr="00674C15" w:rsidRDefault="00674C15" w:rsidP="00674C15">
      <w:pPr>
        <w:rPr>
          <w:rFonts w:ascii="Arial" w:eastAsiaTheme="minorHAnsi" w:hAnsi="Arial" w:cs="Arial"/>
          <w:lang w:val="es-CL" w:eastAsia="en-US"/>
        </w:rPr>
      </w:pPr>
    </w:p>
    <w:tbl>
      <w:tblPr>
        <w:tblStyle w:val="Tablaconcuadrcula"/>
        <w:tblW w:w="0" w:type="auto"/>
        <w:tblLook w:val="04A0" w:firstRow="1" w:lastRow="0" w:firstColumn="1" w:lastColumn="0" w:noHBand="0" w:noVBand="1"/>
      </w:tblPr>
      <w:tblGrid>
        <w:gridCol w:w="9637"/>
      </w:tblGrid>
      <w:tr w:rsidR="009D1E2B" w:rsidTr="003A1B7E">
        <w:trPr>
          <w:trHeight w:val="6614"/>
        </w:trPr>
        <w:tc>
          <w:tcPr>
            <w:tcW w:w="9637" w:type="dxa"/>
          </w:tcPr>
          <w:p w:rsidR="003A1B7E" w:rsidRDefault="003A1B7E" w:rsidP="001624AD">
            <w:pPr>
              <w:rPr>
                <w:rFonts w:ascii="Arial" w:eastAsiaTheme="minorHAnsi" w:hAnsi="Arial" w:cs="Arial"/>
                <w:b/>
                <w:u w:val="single"/>
                <w:lang w:val="es-CL" w:eastAsia="en-US"/>
              </w:rPr>
            </w:pPr>
          </w:p>
          <w:p w:rsidR="009D1E2B" w:rsidRPr="00776353" w:rsidRDefault="009D1E2B" w:rsidP="001624AD">
            <w:pPr>
              <w:rPr>
                <w:rFonts w:ascii="Arial" w:eastAsiaTheme="minorHAnsi" w:hAnsi="Arial" w:cs="Arial"/>
                <w:sz w:val="20"/>
                <w:szCs w:val="20"/>
                <w:lang w:val="es-CL" w:eastAsia="en-US"/>
              </w:rPr>
            </w:pPr>
            <w:r w:rsidRPr="00855E04">
              <w:rPr>
                <w:rFonts w:ascii="Arial" w:eastAsiaTheme="minorHAnsi" w:hAnsi="Arial" w:cs="Arial"/>
                <w:b/>
                <w:u w:val="single"/>
                <w:lang w:val="es-CL" w:eastAsia="en-US"/>
              </w:rPr>
              <w:t>Recuerda</w:t>
            </w:r>
            <w:r>
              <w:rPr>
                <w:rFonts w:ascii="Arial" w:eastAsiaTheme="minorHAnsi" w:hAnsi="Arial" w:cs="Arial"/>
                <w:lang w:val="es-CL" w:eastAsia="en-US"/>
              </w:rPr>
              <w:t xml:space="preserve">: </w:t>
            </w:r>
            <w:r w:rsidRPr="00776353">
              <w:rPr>
                <w:rFonts w:ascii="Arial" w:eastAsiaTheme="minorHAnsi" w:hAnsi="Arial" w:cs="Arial"/>
                <w:sz w:val="20"/>
                <w:szCs w:val="20"/>
                <w:lang w:val="es-CL" w:eastAsia="en-US"/>
              </w:rPr>
              <w:t xml:space="preserve">En nuestra vida diaria nos encontramos con una variedad de </w:t>
            </w:r>
            <w:r w:rsidRPr="00776353">
              <w:rPr>
                <w:rFonts w:ascii="Arial" w:eastAsiaTheme="minorHAnsi" w:hAnsi="Arial" w:cs="Arial"/>
                <w:b/>
                <w:sz w:val="20"/>
                <w:szCs w:val="20"/>
                <w:lang w:val="es-CL" w:eastAsia="en-US"/>
              </w:rPr>
              <w:t>textos escritos</w:t>
            </w:r>
            <w:r w:rsidRPr="00776353">
              <w:rPr>
                <w:rFonts w:ascii="Arial" w:eastAsiaTheme="minorHAnsi" w:hAnsi="Arial" w:cs="Arial"/>
                <w:sz w:val="20"/>
                <w:szCs w:val="20"/>
                <w:lang w:val="es-CL" w:eastAsia="en-US"/>
              </w:rPr>
              <w:t xml:space="preserve">, tales como: </w:t>
            </w:r>
            <w:r w:rsidRPr="00776353">
              <w:rPr>
                <w:rFonts w:ascii="Arial" w:eastAsiaTheme="minorHAnsi" w:hAnsi="Arial" w:cs="Arial"/>
                <w:sz w:val="20"/>
                <w:szCs w:val="20"/>
                <w:u w:val="single"/>
                <w:lang w:val="es-CL" w:eastAsia="en-US"/>
              </w:rPr>
              <w:t>avisos, libros, señalización del tránsito</w:t>
            </w:r>
            <w:r w:rsidR="007D0E13" w:rsidRPr="00776353">
              <w:rPr>
                <w:rFonts w:ascii="Arial" w:eastAsiaTheme="minorHAnsi" w:hAnsi="Arial" w:cs="Arial"/>
                <w:sz w:val="20"/>
                <w:szCs w:val="20"/>
                <w:u w:val="single"/>
                <w:lang w:val="es-CL" w:eastAsia="en-US"/>
              </w:rPr>
              <w:t>, propaganda</w:t>
            </w:r>
            <w:r w:rsidR="007D0E13" w:rsidRPr="00776353">
              <w:rPr>
                <w:rFonts w:ascii="Arial" w:eastAsiaTheme="minorHAnsi" w:hAnsi="Arial" w:cs="Arial"/>
                <w:sz w:val="20"/>
                <w:szCs w:val="20"/>
                <w:lang w:val="es-CL" w:eastAsia="en-US"/>
              </w:rPr>
              <w:t xml:space="preserve">, etc. Los diversos tipos de textos de </w:t>
            </w:r>
            <w:r w:rsidR="00787B5E" w:rsidRPr="00776353">
              <w:rPr>
                <w:rFonts w:ascii="Arial" w:eastAsiaTheme="minorHAnsi" w:hAnsi="Arial" w:cs="Arial"/>
                <w:sz w:val="20"/>
                <w:szCs w:val="20"/>
                <w:lang w:val="es-CL" w:eastAsia="en-US"/>
              </w:rPr>
              <w:t xml:space="preserve">agrupan en dos grandes grupos: </w:t>
            </w:r>
            <w:r w:rsidR="00787B5E" w:rsidRPr="00776353">
              <w:rPr>
                <w:rFonts w:ascii="Arial" w:eastAsiaTheme="minorHAnsi" w:hAnsi="Arial" w:cs="Arial"/>
                <w:b/>
                <w:sz w:val="20"/>
                <w:szCs w:val="20"/>
                <w:lang w:val="es-CL" w:eastAsia="en-US"/>
              </w:rPr>
              <w:t>t</w:t>
            </w:r>
            <w:r w:rsidR="007D0E13" w:rsidRPr="00776353">
              <w:rPr>
                <w:rFonts w:ascii="Arial" w:eastAsiaTheme="minorHAnsi" w:hAnsi="Arial" w:cs="Arial"/>
                <w:b/>
                <w:sz w:val="20"/>
                <w:szCs w:val="20"/>
                <w:lang w:val="es-CL" w:eastAsia="en-US"/>
              </w:rPr>
              <w:t>ext</w:t>
            </w:r>
            <w:r w:rsidR="00787B5E" w:rsidRPr="00776353">
              <w:rPr>
                <w:rFonts w:ascii="Arial" w:eastAsiaTheme="minorHAnsi" w:hAnsi="Arial" w:cs="Arial"/>
                <w:b/>
                <w:sz w:val="20"/>
                <w:szCs w:val="20"/>
                <w:lang w:val="es-CL" w:eastAsia="en-US"/>
              </w:rPr>
              <w:t>os Literarios</w:t>
            </w:r>
            <w:r w:rsidR="00787B5E" w:rsidRPr="00776353">
              <w:rPr>
                <w:rFonts w:ascii="Arial" w:eastAsiaTheme="minorHAnsi" w:hAnsi="Arial" w:cs="Arial"/>
                <w:sz w:val="20"/>
                <w:szCs w:val="20"/>
                <w:lang w:val="es-CL" w:eastAsia="en-US"/>
              </w:rPr>
              <w:t xml:space="preserve"> y </w:t>
            </w:r>
            <w:r w:rsidR="00787B5E" w:rsidRPr="00776353">
              <w:rPr>
                <w:rFonts w:ascii="Arial" w:eastAsiaTheme="minorHAnsi" w:hAnsi="Arial" w:cs="Arial"/>
                <w:b/>
                <w:sz w:val="20"/>
                <w:szCs w:val="20"/>
                <w:lang w:val="es-CL" w:eastAsia="en-US"/>
              </w:rPr>
              <w:t>textos No literarios</w:t>
            </w:r>
            <w:r w:rsidR="00787B5E" w:rsidRPr="00776353">
              <w:rPr>
                <w:rFonts w:ascii="Arial" w:eastAsiaTheme="minorHAnsi" w:hAnsi="Arial" w:cs="Arial"/>
                <w:sz w:val="20"/>
                <w:szCs w:val="20"/>
                <w:lang w:val="es-CL" w:eastAsia="en-US"/>
              </w:rPr>
              <w:t xml:space="preserve">; los textos literarios cumplen la función de </w:t>
            </w:r>
            <w:r w:rsidR="00787B5E" w:rsidRPr="00776353">
              <w:rPr>
                <w:rFonts w:ascii="Arial" w:eastAsiaTheme="minorHAnsi" w:hAnsi="Arial" w:cs="Arial"/>
                <w:b/>
                <w:sz w:val="20"/>
                <w:szCs w:val="20"/>
                <w:u w:val="single"/>
                <w:lang w:val="es-CL" w:eastAsia="en-US"/>
              </w:rPr>
              <w:t>entretener</w:t>
            </w:r>
            <w:r w:rsidR="00787B5E" w:rsidRPr="00776353">
              <w:rPr>
                <w:rFonts w:ascii="Arial" w:eastAsiaTheme="minorHAnsi" w:hAnsi="Arial" w:cs="Arial"/>
                <w:sz w:val="20"/>
                <w:szCs w:val="20"/>
                <w:lang w:val="es-CL" w:eastAsia="en-US"/>
              </w:rPr>
              <w:t xml:space="preserve">, en cambio los textos No literarios su objetivo </w:t>
            </w:r>
            <w:r w:rsidR="00787B5E" w:rsidRPr="00776353">
              <w:rPr>
                <w:rFonts w:ascii="Arial" w:eastAsiaTheme="minorHAnsi" w:hAnsi="Arial" w:cs="Arial"/>
                <w:b/>
                <w:sz w:val="20"/>
                <w:szCs w:val="20"/>
                <w:u w:val="single"/>
                <w:lang w:val="es-CL" w:eastAsia="en-US"/>
              </w:rPr>
              <w:t>es informar</w:t>
            </w:r>
            <w:r w:rsidR="00787B5E" w:rsidRPr="00776353">
              <w:rPr>
                <w:rFonts w:ascii="Arial" w:eastAsiaTheme="minorHAnsi" w:hAnsi="Arial" w:cs="Arial"/>
                <w:sz w:val="20"/>
                <w:szCs w:val="20"/>
                <w:lang w:val="es-CL" w:eastAsia="en-US"/>
              </w:rPr>
              <w:t>. Por lo tanto, la noticia que leerás es un texto No literario</w:t>
            </w:r>
            <w:r w:rsidR="00855E04" w:rsidRPr="00776353">
              <w:rPr>
                <w:rFonts w:ascii="Arial" w:eastAsiaTheme="minorHAnsi" w:hAnsi="Arial" w:cs="Arial"/>
                <w:sz w:val="20"/>
                <w:szCs w:val="20"/>
                <w:lang w:val="es-CL" w:eastAsia="en-US"/>
              </w:rPr>
              <w:t>.</w:t>
            </w:r>
          </w:p>
          <w:p w:rsidR="00855E04" w:rsidRDefault="007311F4" w:rsidP="001624AD">
            <w:pPr>
              <w:rPr>
                <w:rFonts w:ascii="Arial" w:eastAsiaTheme="minorHAnsi" w:hAnsi="Arial" w:cs="Arial"/>
                <w:sz w:val="20"/>
                <w:szCs w:val="20"/>
                <w:lang w:val="es-CL" w:eastAsia="en-US"/>
              </w:rPr>
            </w:pPr>
            <w:r w:rsidRPr="00776353">
              <w:rPr>
                <w:rFonts w:ascii="Arial" w:eastAsiaTheme="minorHAnsi" w:hAnsi="Arial" w:cs="Arial"/>
                <w:sz w:val="20"/>
                <w:szCs w:val="20"/>
                <w:lang w:val="es-CL" w:eastAsia="en-US"/>
              </w:rPr>
              <w:t>En toda noticia podemos reconocer cinco (</w:t>
            </w:r>
            <w:r w:rsidRPr="00776353">
              <w:rPr>
                <w:rFonts w:ascii="Arial" w:eastAsiaTheme="minorHAnsi" w:hAnsi="Arial" w:cs="Arial"/>
                <w:b/>
                <w:sz w:val="20"/>
                <w:szCs w:val="20"/>
                <w:lang w:val="es-CL" w:eastAsia="en-US"/>
              </w:rPr>
              <w:t>5</w:t>
            </w:r>
            <w:r w:rsidRPr="00776353">
              <w:rPr>
                <w:rFonts w:ascii="Arial" w:eastAsiaTheme="minorHAnsi" w:hAnsi="Arial" w:cs="Arial"/>
                <w:sz w:val="20"/>
                <w:szCs w:val="20"/>
                <w:lang w:val="es-CL" w:eastAsia="en-US"/>
              </w:rPr>
              <w:t>) partes, las cuáles son:</w:t>
            </w:r>
          </w:p>
          <w:p w:rsidR="003A1B7E" w:rsidRPr="00776353" w:rsidRDefault="003A1B7E" w:rsidP="001624AD">
            <w:pPr>
              <w:rPr>
                <w:rFonts w:ascii="Arial" w:eastAsiaTheme="minorHAnsi" w:hAnsi="Arial" w:cs="Arial"/>
                <w:sz w:val="20"/>
                <w:szCs w:val="20"/>
                <w:lang w:val="es-CL" w:eastAsia="en-US"/>
              </w:rPr>
            </w:pPr>
          </w:p>
          <w:p w:rsidR="007311F4" w:rsidRDefault="007311F4" w:rsidP="007311F4">
            <w:pPr>
              <w:pStyle w:val="Prrafodelista"/>
              <w:numPr>
                <w:ilvl w:val="0"/>
                <w:numId w:val="5"/>
              </w:numPr>
              <w:rPr>
                <w:rFonts w:ascii="Arial" w:eastAsiaTheme="minorHAnsi" w:hAnsi="Arial" w:cs="Arial"/>
                <w:lang w:val="es-CL" w:eastAsia="en-US"/>
              </w:rPr>
            </w:pPr>
            <w:r w:rsidRPr="00776353">
              <w:rPr>
                <w:rFonts w:ascii="Arial" w:eastAsiaTheme="minorHAnsi" w:hAnsi="Arial" w:cs="Arial"/>
                <w:b/>
                <w:sz w:val="20"/>
                <w:szCs w:val="20"/>
                <w:lang w:val="es-CL" w:eastAsia="en-US"/>
              </w:rPr>
              <w:t>Epígrafe</w:t>
            </w:r>
            <w:r>
              <w:rPr>
                <w:rFonts w:ascii="Arial" w:eastAsiaTheme="minorHAnsi" w:hAnsi="Arial" w:cs="Arial"/>
                <w:lang w:val="es-CL" w:eastAsia="en-US"/>
              </w:rPr>
              <w:t>.</w:t>
            </w:r>
          </w:p>
          <w:p w:rsidR="007311F4" w:rsidRDefault="007311F4" w:rsidP="007311F4">
            <w:pPr>
              <w:pStyle w:val="Prrafodelista"/>
              <w:numPr>
                <w:ilvl w:val="0"/>
                <w:numId w:val="5"/>
              </w:numPr>
              <w:rPr>
                <w:rFonts w:ascii="Arial" w:eastAsiaTheme="minorHAnsi" w:hAnsi="Arial" w:cs="Arial"/>
                <w:lang w:val="es-CL" w:eastAsia="en-US"/>
              </w:rPr>
            </w:pPr>
            <w:r w:rsidRPr="00776353">
              <w:rPr>
                <w:rFonts w:ascii="Arial" w:eastAsiaTheme="minorHAnsi" w:hAnsi="Arial" w:cs="Arial"/>
                <w:b/>
                <w:sz w:val="20"/>
                <w:szCs w:val="20"/>
                <w:lang w:val="es-CL" w:eastAsia="en-US"/>
              </w:rPr>
              <w:t>Título o titular</w:t>
            </w:r>
            <w:r>
              <w:rPr>
                <w:rFonts w:ascii="Arial" w:eastAsiaTheme="minorHAnsi" w:hAnsi="Arial" w:cs="Arial"/>
                <w:lang w:val="es-CL" w:eastAsia="en-US"/>
              </w:rPr>
              <w:t>.</w:t>
            </w:r>
            <w:r w:rsidR="00776353">
              <w:rPr>
                <w:rFonts w:ascii="Arial" w:eastAsiaTheme="minorHAnsi" w:hAnsi="Arial" w:cs="Arial"/>
                <w:lang w:val="es-CL" w:eastAsia="en-US"/>
              </w:rPr>
              <w:t xml:space="preserve">  (</w:t>
            </w:r>
          </w:p>
          <w:p w:rsidR="007311F4" w:rsidRDefault="007311F4" w:rsidP="007311F4">
            <w:pPr>
              <w:pStyle w:val="Prrafodelista"/>
              <w:numPr>
                <w:ilvl w:val="0"/>
                <w:numId w:val="5"/>
              </w:numPr>
              <w:rPr>
                <w:rFonts w:ascii="Arial" w:eastAsiaTheme="minorHAnsi" w:hAnsi="Arial" w:cs="Arial"/>
                <w:lang w:val="es-CL" w:eastAsia="en-US"/>
              </w:rPr>
            </w:pPr>
            <w:r w:rsidRPr="00776353">
              <w:rPr>
                <w:rFonts w:ascii="Arial" w:eastAsiaTheme="minorHAnsi" w:hAnsi="Arial" w:cs="Arial"/>
                <w:b/>
                <w:sz w:val="20"/>
                <w:szCs w:val="20"/>
                <w:lang w:val="es-CL" w:eastAsia="en-US"/>
              </w:rPr>
              <w:t>Bajada de título</w:t>
            </w:r>
            <w:r>
              <w:rPr>
                <w:rFonts w:ascii="Arial" w:eastAsiaTheme="minorHAnsi" w:hAnsi="Arial" w:cs="Arial"/>
                <w:lang w:val="es-CL" w:eastAsia="en-US"/>
              </w:rPr>
              <w:t>.</w:t>
            </w:r>
            <w:r w:rsidR="00776353">
              <w:rPr>
                <w:rFonts w:ascii="Arial" w:eastAsiaTheme="minorHAnsi" w:hAnsi="Arial" w:cs="Arial"/>
                <w:lang w:val="es-CL" w:eastAsia="en-US"/>
              </w:rPr>
              <w:t xml:space="preserve">  (</w:t>
            </w:r>
            <w:r w:rsidR="00776353" w:rsidRPr="002C7D46">
              <w:rPr>
                <w:rFonts w:ascii="Arial" w:eastAsiaTheme="minorHAnsi" w:hAnsi="Arial" w:cs="Arial"/>
                <w:sz w:val="20"/>
                <w:szCs w:val="20"/>
                <w:lang w:val="es-CL" w:eastAsia="en-US"/>
              </w:rPr>
              <w:t>parte que ayuda a entender más el título</w:t>
            </w:r>
            <w:r w:rsidR="00776353">
              <w:rPr>
                <w:rFonts w:ascii="Arial" w:eastAsiaTheme="minorHAnsi" w:hAnsi="Arial" w:cs="Arial"/>
                <w:lang w:val="es-CL" w:eastAsia="en-US"/>
              </w:rPr>
              <w:t>)</w:t>
            </w:r>
          </w:p>
          <w:p w:rsidR="007311F4" w:rsidRDefault="007311F4" w:rsidP="007311F4">
            <w:pPr>
              <w:pStyle w:val="Prrafodelista"/>
              <w:numPr>
                <w:ilvl w:val="0"/>
                <w:numId w:val="5"/>
              </w:numPr>
              <w:rPr>
                <w:rFonts w:ascii="Arial" w:eastAsiaTheme="minorHAnsi" w:hAnsi="Arial" w:cs="Arial"/>
                <w:lang w:val="es-CL" w:eastAsia="en-US"/>
              </w:rPr>
            </w:pPr>
            <w:r w:rsidRPr="00776353">
              <w:rPr>
                <w:rFonts w:ascii="Arial" w:eastAsiaTheme="minorHAnsi" w:hAnsi="Arial" w:cs="Arial"/>
                <w:b/>
                <w:sz w:val="20"/>
                <w:szCs w:val="20"/>
                <w:lang w:val="es-CL" w:eastAsia="en-US"/>
              </w:rPr>
              <w:t>Lead</w:t>
            </w:r>
            <w:r w:rsidR="00776353">
              <w:rPr>
                <w:rFonts w:ascii="Arial" w:eastAsiaTheme="minorHAnsi" w:hAnsi="Arial" w:cs="Arial"/>
                <w:lang w:val="es-CL" w:eastAsia="en-US"/>
              </w:rPr>
              <w:t>.   (</w:t>
            </w:r>
            <w:r w:rsidR="00776353" w:rsidRPr="002C7D46">
              <w:rPr>
                <w:rFonts w:ascii="Arial" w:eastAsiaTheme="minorHAnsi" w:hAnsi="Arial" w:cs="Arial"/>
                <w:sz w:val="20"/>
                <w:szCs w:val="20"/>
                <w:lang w:val="es-CL" w:eastAsia="en-US"/>
              </w:rPr>
              <w:t>parte que contiene el resumen de la noticia</w:t>
            </w:r>
            <w:r w:rsidR="00776353">
              <w:rPr>
                <w:rFonts w:ascii="Arial" w:eastAsiaTheme="minorHAnsi" w:hAnsi="Arial" w:cs="Arial"/>
                <w:lang w:val="es-CL" w:eastAsia="en-US"/>
              </w:rPr>
              <w:t>)</w:t>
            </w:r>
          </w:p>
          <w:p w:rsidR="00776353" w:rsidRDefault="00776353" w:rsidP="007311F4">
            <w:pPr>
              <w:pStyle w:val="Prrafodelista"/>
              <w:numPr>
                <w:ilvl w:val="0"/>
                <w:numId w:val="5"/>
              </w:numPr>
              <w:rPr>
                <w:rFonts w:ascii="Arial" w:eastAsiaTheme="minorHAnsi" w:hAnsi="Arial" w:cs="Arial"/>
                <w:lang w:val="es-CL" w:eastAsia="en-US"/>
              </w:rPr>
            </w:pPr>
            <w:r w:rsidRPr="00776353">
              <w:rPr>
                <w:rFonts w:ascii="Arial" w:eastAsiaTheme="minorHAnsi" w:hAnsi="Arial" w:cs="Arial"/>
                <w:b/>
                <w:sz w:val="20"/>
                <w:szCs w:val="20"/>
                <w:lang w:val="es-CL" w:eastAsia="en-US"/>
              </w:rPr>
              <w:t>Cuerpo de la noticia</w:t>
            </w:r>
            <w:r>
              <w:rPr>
                <w:rFonts w:ascii="Arial" w:eastAsiaTheme="minorHAnsi" w:hAnsi="Arial" w:cs="Arial"/>
                <w:lang w:val="es-CL" w:eastAsia="en-US"/>
              </w:rPr>
              <w:t>.  (</w:t>
            </w:r>
            <w:r w:rsidRPr="002C7D46">
              <w:rPr>
                <w:rFonts w:ascii="Arial" w:eastAsiaTheme="minorHAnsi" w:hAnsi="Arial" w:cs="Arial"/>
                <w:sz w:val="20"/>
                <w:szCs w:val="20"/>
                <w:lang w:val="es-CL" w:eastAsia="en-US"/>
              </w:rPr>
              <w:t>parte en que la noticia se desarrolla</w:t>
            </w:r>
            <w:r>
              <w:rPr>
                <w:rFonts w:ascii="Arial" w:eastAsiaTheme="minorHAnsi" w:hAnsi="Arial" w:cs="Arial"/>
                <w:lang w:val="es-CL" w:eastAsia="en-US"/>
              </w:rPr>
              <w:t>)</w:t>
            </w:r>
          </w:p>
          <w:p w:rsidR="003A1B7E" w:rsidRDefault="003A1B7E" w:rsidP="003A1B7E">
            <w:pPr>
              <w:pStyle w:val="Prrafodelista"/>
              <w:rPr>
                <w:rFonts w:ascii="Arial" w:eastAsiaTheme="minorHAnsi" w:hAnsi="Arial" w:cs="Arial"/>
                <w:lang w:val="es-CL" w:eastAsia="en-US"/>
              </w:rPr>
            </w:pPr>
          </w:p>
          <w:p w:rsidR="00776353" w:rsidRDefault="00776353" w:rsidP="00776353">
            <w:pPr>
              <w:rPr>
                <w:rFonts w:ascii="Arial" w:eastAsiaTheme="minorHAnsi" w:hAnsi="Arial" w:cs="Arial"/>
                <w:sz w:val="20"/>
                <w:szCs w:val="20"/>
                <w:lang w:val="es-CL" w:eastAsia="en-US"/>
              </w:rPr>
            </w:pPr>
            <w:r w:rsidRPr="003A1B7E">
              <w:rPr>
                <w:rFonts w:ascii="Arial" w:eastAsiaTheme="minorHAnsi" w:hAnsi="Arial" w:cs="Arial"/>
                <w:b/>
                <w:sz w:val="20"/>
                <w:szCs w:val="20"/>
                <w:lang w:val="es-CL" w:eastAsia="en-US"/>
              </w:rPr>
              <w:t>Además</w:t>
            </w:r>
            <w:r w:rsidRPr="002C7D46">
              <w:rPr>
                <w:rFonts w:ascii="Arial" w:eastAsiaTheme="minorHAnsi" w:hAnsi="Arial" w:cs="Arial"/>
                <w:sz w:val="20"/>
                <w:szCs w:val="20"/>
                <w:lang w:val="es-CL" w:eastAsia="en-US"/>
              </w:rPr>
              <w:t xml:space="preserve">, debes recordar que </w:t>
            </w:r>
            <w:r w:rsidR="00A244CA" w:rsidRPr="002C7D46">
              <w:rPr>
                <w:rFonts w:ascii="Arial" w:eastAsiaTheme="minorHAnsi" w:hAnsi="Arial" w:cs="Arial"/>
                <w:sz w:val="20"/>
                <w:szCs w:val="20"/>
                <w:lang w:val="es-CL" w:eastAsia="en-US"/>
              </w:rPr>
              <w:t>toda noticia contiene la res</w:t>
            </w:r>
            <w:r w:rsidR="002C7D46" w:rsidRPr="002C7D46">
              <w:rPr>
                <w:rFonts w:ascii="Arial" w:eastAsiaTheme="minorHAnsi" w:hAnsi="Arial" w:cs="Arial"/>
                <w:sz w:val="20"/>
                <w:szCs w:val="20"/>
                <w:lang w:val="es-CL" w:eastAsia="en-US"/>
              </w:rPr>
              <w:t>puesta a seis (</w:t>
            </w:r>
            <w:r w:rsidR="002C7D46" w:rsidRPr="002C7D46">
              <w:rPr>
                <w:rFonts w:ascii="Arial" w:eastAsiaTheme="minorHAnsi" w:hAnsi="Arial" w:cs="Arial"/>
                <w:b/>
                <w:sz w:val="20"/>
                <w:szCs w:val="20"/>
                <w:lang w:val="es-CL" w:eastAsia="en-US"/>
              </w:rPr>
              <w:t>6</w:t>
            </w:r>
            <w:r w:rsidR="002C7D46" w:rsidRPr="002C7D46">
              <w:rPr>
                <w:rFonts w:ascii="Arial" w:eastAsiaTheme="minorHAnsi" w:hAnsi="Arial" w:cs="Arial"/>
                <w:sz w:val="20"/>
                <w:szCs w:val="20"/>
                <w:lang w:val="es-CL" w:eastAsia="en-US"/>
              </w:rPr>
              <w:t>)</w:t>
            </w:r>
            <w:r w:rsidR="00A244CA" w:rsidRPr="002C7D46">
              <w:rPr>
                <w:rFonts w:ascii="Arial" w:eastAsiaTheme="minorHAnsi" w:hAnsi="Arial" w:cs="Arial"/>
                <w:sz w:val="20"/>
                <w:szCs w:val="20"/>
                <w:lang w:val="es-CL" w:eastAsia="en-US"/>
              </w:rPr>
              <w:t xml:space="preserve"> preguntas y éstas son:</w:t>
            </w:r>
          </w:p>
          <w:p w:rsidR="002C7D46" w:rsidRDefault="002C7D46" w:rsidP="00776353">
            <w:pPr>
              <w:rPr>
                <w:rFonts w:ascii="Arial" w:eastAsiaTheme="minorHAnsi" w:hAnsi="Arial" w:cs="Arial"/>
                <w:sz w:val="20"/>
                <w:szCs w:val="20"/>
                <w:lang w:val="es-CL" w:eastAsia="en-US"/>
              </w:rPr>
            </w:pPr>
          </w:p>
          <w:p w:rsidR="003A1B7E" w:rsidRPr="002C7D46" w:rsidRDefault="003A1B7E" w:rsidP="00776353">
            <w:pPr>
              <w:rPr>
                <w:rFonts w:ascii="Arial" w:eastAsiaTheme="minorHAnsi" w:hAnsi="Arial" w:cs="Arial"/>
                <w:sz w:val="20"/>
                <w:szCs w:val="20"/>
                <w:lang w:val="es-CL" w:eastAsia="en-US"/>
              </w:rPr>
            </w:pPr>
          </w:p>
          <w:tbl>
            <w:tblPr>
              <w:tblStyle w:val="Tablaconcuadrcula"/>
              <w:tblW w:w="0" w:type="auto"/>
              <w:tblInd w:w="817" w:type="dxa"/>
              <w:tblLook w:val="04A0" w:firstRow="1" w:lastRow="0" w:firstColumn="1" w:lastColumn="0" w:noHBand="0" w:noVBand="1"/>
            </w:tblPr>
            <w:tblGrid>
              <w:gridCol w:w="2835"/>
              <w:gridCol w:w="4990"/>
            </w:tblGrid>
            <w:tr w:rsidR="00A244CA" w:rsidRPr="00BF65A4" w:rsidTr="00642898">
              <w:tc>
                <w:tcPr>
                  <w:tcW w:w="2835" w:type="dxa"/>
                </w:tcPr>
                <w:p w:rsidR="00A244CA" w:rsidRPr="003A1B7E" w:rsidRDefault="00A244CA" w:rsidP="003A1B7E">
                  <w:pPr>
                    <w:autoSpaceDE w:val="0"/>
                    <w:autoSpaceDN w:val="0"/>
                    <w:adjustRightInd w:val="0"/>
                    <w:rPr>
                      <w:rFonts w:ascii="Arial" w:hAnsi="Arial" w:cs="Arial"/>
                      <w:b/>
                      <w:bCs/>
                      <w:sz w:val="20"/>
                      <w:szCs w:val="20"/>
                    </w:rPr>
                  </w:pPr>
                  <w:r w:rsidRPr="002C7D46">
                    <w:rPr>
                      <w:rFonts w:ascii="Arial" w:hAnsi="Arial" w:cs="Arial"/>
                      <w:b/>
                      <w:bCs/>
                      <w:sz w:val="20"/>
                      <w:szCs w:val="20"/>
                    </w:rPr>
                    <w:t>Preguntas básicas</w:t>
                  </w:r>
                  <w:r w:rsidR="003A1B7E">
                    <w:rPr>
                      <w:rFonts w:ascii="Arial" w:hAnsi="Arial" w:cs="Arial"/>
                      <w:b/>
                      <w:bCs/>
                      <w:sz w:val="20"/>
                      <w:szCs w:val="20"/>
                    </w:rPr>
                    <w:t xml:space="preserve"> </w:t>
                  </w:r>
                  <w:r w:rsidRPr="002C7D46">
                    <w:rPr>
                      <w:rFonts w:ascii="Arial" w:hAnsi="Arial" w:cs="Arial"/>
                      <w:b/>
                      <w:bCs/>
                      <w:sz w:val="20"/>
                      <w:szCs w:val="20"/>
                    </w:rPr>
                    <w:t>de la noticia</w:t>
                  </w:r>
                </w:p>
              </w:tc>
              <w:tc>
                <w:tcPr>
                  <w:tcW w:w="4990" w:type="dxa"/>
                </w:tcPr>
                <w:p w:rsidR="00A244CA" w:rsidRPr="003A1B7E" w:rsidRDefault="00A244CA" w:rsidP="003A1B7E">
                  <w:pPr>
                    <w:autoSpaceDE w:val="0"/>
                    <w:autoSpaceDN w:val="0"/>
                    <w:adjustRightInd w:val="0"/>
                    <w:rPr>
                      <w:rFonts w:ascii="Arial" w:hAnsi="Arial" w:cs="Arial"/>
                      <w:b/>
                      <w:bCs/>
                      <w:sz w:val="20"/>
                      <w:szCs w:val="20"/>
                    </w:rPr>
                  </w:pPr>
                  <w:r w:rsidRPr="002C7D46">
                    <w:rPr>
                      <w:rFonts w:ascii="Arial" w:hAnsi="Arial" w:cs="Arial"/>
                      <w:b/>
                      <w:bCs/>
                      <w:sz w:val="20"/>
                      <w:szCs w:val="20"/>
                    </w:rPr>
                    <w:t>Información complementaria</w:t>
                  </w:r>
                  <w:r w:rsidR="003A1B7E">
                    <w:rPr>
                      <w:rFonts w:ascii="Arial" w:hAnsi="Arial" w:cs="Arial"/>
                      <w:b/>
                      <w:bCs/>
                      <w:sz w:val="20"/>
                      <w:szCs w:val="20"/>
                    </w:rPr>
                    <w:t xml:space="preserve"> </w:t>
                  </w:r>
                  <w:r w:rsidRPr="002C7D46">
                    <w:rPr>
                      <w:rFonts w:ascii="Arial" w:hAnsi="Arial" w:cs="Arial"/>
                      <w:b/>
                      <w:bCs/>
                      <w:sz w:val="20"/>
                      <w:szCs w:val="20"/>
                    </w:rPr>
                    <w:t>que se debe incorporar</w:t>
                  </w:r>
                </w:p>
              </w:tc>
            </w:tr>
            <w:tr w:rsidR="00A244CA" w:rsidRPr="00BF65A4" w:rsidTr="00642898">
              <w:tc>
                <w:tcPr>
                  <w:tcW w:w="2835" w:type="dxa"/>
                </w:tcPr>
                <w:p w:rsidR="003A1B7E" w:rsidRDefault="003A1B7E" w:rsidP="0065587A">
                  <w:pPr>
                    <w:rPr>
                      <w:rFonts w:ascii="Arial" w:hAnsi="Arial" w:cs="Arial"/>
                      <w:sz w:val="20"/>
                      <w:szCs w:val="20"/>
                    </w:rPr>
                  </w:pPr>
                </w:p>
                <w:p w:rsidR="00A244CA" w:rsidRPr="002C7D46" w:rsidRDefault="00A244CA" w:rsidP="0065587A">
                  <w:pPr>
                    <w:rPr>
                      <w:rFonts w:ascii="Arial" w:hAnsi="Arial" w:cs="Arial"/>
                      <w:sz w:val="20"/>
                      <w:szCs w:val="20"/>
                    </w:rPr>
                  </w:pPr>
                  <w:r w:rsidRPr="002C7D46">
                    <w:rPr>
                      <w:rFonts w:ascii="Arial" w:hAnsi="Arial" w:cs="Arial"/>
                      <w:sz w:val="20"/>
                      <w:szCs w:val="20"/>
                    </w:rPr>
                    <w:t>¿</w:t>
                  </w:r>
                  <w:r w:rsidRPr="00642898">
                    <w:rPr>
                      <w:rFonts w:ascii="Arial" w:hAnsi="Arial" w:cs="Arial"/>
                      <w:b/>
                      <w:sz w:val="20"/>
                      <w:szCs w:val="20"/>
                    </w:rPr>
                    <w:t>Qué sucedió</w:t>
                  </w:r>
                  <w:r w:rsidRPr="002C7D46">
                    <w:rPr>
                      <w:rFonts w:ascii="Arial" w:hAnsi="Arial" w:cs="Arial"/>
                      <w:sz w:val="20"/>
                      <w:szCs w:val="20"/>
                    </w:rPr>
                    <w:t>?</w:t>
                  </w:r>
                </w:p>
              </w:tc>
              <w:tc>
                <w:tcPr>
                  <w:tcW w:w="4990" w:type="dxa"/>
                </w:tcPr>
                <w:p w:rsidR="003A1B7E" w:rsidRDefault="003A1B7E" w:rsidP="002C7D46">
                  <w:pPr>
                    <w:autoSpaceDE w:val="0"/>
                    <w:autoSpaceDN w:val="0"/>
                    <w:adjustRightInd w:val="0"/>
                    <w:rPr>
                      <w:rFonts w:ascii="Arial" w:hAnsi="Arial" w:cs="Arial"/>
                      <w:sz w:val="20"/>
                      <w:szCs w:val="20"/>
                    </w:rPr>
                  </w:pPr>
                </w:p>
                <w:p w:rsidR="00A244CA" w:rsidRPr="002C7D46" w:rsidRDefault="002C7D46" w:rsidP="002C7D46">
                  <w:pPr>
                    <w:autoSpaceDE w:val="0"/>
                    <w:autoSpaceDN w:val="0"/>
                    <w:adjustRightInd w:val="0"/>
                    <w:rPr>
                      <w:rFonts w:ascii="Arial" w:hAnsi="Arial" w:cs="Arial"/>
                      <w:sz w:val="20"/>
                      <w:szCs w:val="20"/>
                    </w:rPr>
                  </w:pPr>
                  <w:r>
                    <w:rPr>
                      <w:rFonts w:ascii="Arial" w:hAnsi="Arial" w:cs="Arial"/>
                      <w:sz w:val="20"/>
                      <w:szCs w:val="20"/>
                    </w:rPr>
                    <w:t>A</w:t>
                  </w:r>
                  <w:r w:rsidR="00A244CA" w:rsidRPr="002C7D46">
                    <w:rPr>
                      <w:rFonts w:ascii="Arial" w:hAnsi="Arial" w:cs="Arial"/>
                      <w:sz w:val="20"/>
                      <w:szCs w:val="20"/>
                    </w:rPr>
                    <w:t>contecimiento central</w:t>
                  </w:r>
                  <w:r>
                    <w:rPr>
                      <w:rFonts w:ascii="Arial" w:hAnsi="Arial" w:cs="Arial"/>
                      <w:sz w:val="20"/>
                      <w:szCs w:val="20"/>
                    </w:rPr>
                    <w:t xml:space="preserve"> </w:t>
                  </w:r>
                  <w:r w:rsidR="00A244CA" w:rsidRPr="002C7D46">
                    <w:rPr>
                      <w:rFonts w:ascii="Arial" w:hAnsi="Arial" w:cs="Arial"/>
                      <w:sz w:val="20"/>
                      <w:szCs w:val="20"/>
                    </w:rPr>
                    <w:t>del cual se quiere informar</w:t>
                  </w:r>
                </w:p>
              </w:tc>
            </w:tr>
            <w:tr w:rsidR="00A244CA" w:rsidRPr="00BF65A4" w:rsidTr="00642898">
              <w:tc>
                <w:tcPr>
                  <w:tcW w:w="2835" w:type="dxa"/>
                </w:tcPr>
                <w:p w:rsidR="003A1B7E" w:rsidRDefault="003A1B7E" w:rsidP="0065587A">
                  <w:pPr>
                    <w:rPr>
                      <w:rFonts w:ascii="Arial" w:hAnsi="Arial" w:cs="Arial"/>
                      <w:sz w:val="20"/>
                      <w:szCs w:val="20"/>
                    </w:rPr>
                  </w:pPr>
                </w:p>
                <w:p w:rsidR="00A244CA" w:rsidRPr="002C7D46" w:rsidRDefault="00A244CA" w:rsidP="0065587A">
                  <w:pPr>
                    <w:rPr>
                      <w:rFonts w:ascii="Arial" w:hAnsi="Arial" w:cs="Arial"/>
                      <w:sz w:val="20"/>
                      <w:szCs w:val="20"/>
                    </w:rPr>
                  </w:pPr>
                  <w:r w:rsidRPr="002C7D46">
                    <w:rPr>
                      <w:rFonts w:ascii="Arial" w:hAnsi="Arial" w:cs="Arial"/>
                      <w:sz w:val="20"/>
                      <w:szCs w:val="20"/>
                    </w:rPr>
                    <w:t>¿</w:t>
                  </w:r>
                  <w:r w:rsidRPr="00642898">
                    <w:rPr>
                      <w:rFonts w:ascii="Arial" w:hAnsi="Arial" w:cs="Arial"/>
                      <w:b/>
                      <w:sz w:val="20"/>
                      <w:szCs w:val="20"/>
                    </w:rPr>
                    <w:t>Cuándo aconteció</w:t>
                  </w:r>
                  <w:r w:rsidRPr="002C7D46">
                    <w:rPr>
                      <w:rFonts w:ascii="Arial" w:hAnsi="Arial" w:cs="Arial"/>
                      <w:sz w:val="20"/>
                      <w:szCs w:val="20"/>
                    </w:rPr>
                    <w:t>?</w:t>
                  </w:r>
                </w:p>
              </w:tc>
              <w:tc>
                <w:tcPr>
                  <w:tcW w:w="4990" w:type="dxa"/>
                </w:tcPr>
                <w:p w:rsidR="003A1B7E" w:rsidRDefault="003A1B7E" w:rsidP="002C7D46">
                  <w:pPr>
                    <w:autoSpaceDE w:val="0"/>
                    <w:autoSpaceDN w:val="0"/>
                    <w:adjustRightInd w:val="0"/>
                    <w:rPr>
                      <w:rFonts w:ascii="Arial" w:hAnsi="Arial" w:cs="Arial"/>
                      <w:sz w:val="20"/>
                      <w:szCs w:val="20"/>
                    </w:rPr>
                  </w:pPr>
                </w:p>
                <w:p w:rsidR="00A244CA" w:rsidRPr="002C7D46" w:rsidRDefault="002C7D46" w:rsidP="002C7D46">
                  <w:pPr>
                    <w:autoSpaceDE w:val="0"/>
                    <w:autoSpaceDN w:val="0"/>
                    <w:adjustRightInd w:val="0"/>
                    <w:rPr>
                      <w:rFonts w:ascii="Arial" w:hAnsi="Arial" w:cs="Arial"/>
                      <w:sz w:val="20"/>
                      <w:szCs w:val="20"/>
                    </w:rPr>
                  </w:pPr>
                  <w:r>
                    <w:rPr>
                      <w:rFonts w:ascii="Arial" w:hAnsi="Arial" w:cs="Arial"/>
                      <w:sz w:val="20"/>
                      <w:szCs w:val="20"/>
                    </w:rPr>
                    <w:t>En qué momento</w:t>
                  </w:r>
                  <w:r w:rsidR="00A244CA" w:rsidRPr="002C7D46">
                    <w:rPr>
                      <w:rFonts w:ascii="Arial" w:hAnsi="Arial" w:cs="Arial"/>
                      <w:sz w:val="20"/>
                      <w:szCs w:val="20"/>
                    </w:rPr>
                    <w:t xml:space="preserve"> se desarrolla </w:t>
                  </w:r>
                  <w:r>
                    <w:rPr>
                      <w:rFonts w:ascii="Arial" w:hAnsi="Arial" w:cs="Arial"/>
                      <w:sz w:val="20"/>
                      <w:szCs w:val="20"/>
                    </w:rPr>
                    <w:t xml:space="preserve">la </w:t>
                  </w:r>
                  <w:r w:rsidR="00A244CA" w:rsidRPr="002C7D46">
                    <w:rPr>
                      <w:rFonts w:ascii="Arial" w:hAnsi="Arial" w:cs="Arial"/>
                      <w:sz w:val="20"/>
                      <w:szCs w:val="20"/>
                    </w:rPr>
                    <w:t>acción</w:t>
                  </w:r>
                  <w:r w:rsidR="00642898">
                    <w:rPr>
                      <w:rFonts w:ascii="Arial" w:hAnsi="Arial" w:cs="Arial"/>
                      <w:sz w:val="20"/>
                      <w:szCs w:val="20"/>
                    </w:rPr>
                    <w:t>.</w:t>
                  </w:r>
                </w:p>
              </w:tc>
            </w:tr>
            <w:tr w:rsidR="00A244CA" w:rsidRPr="00BF65A4" w:rsidTr="00642898">
              <w:tc>
                <w:tcPr>
                  <w:tcW w:w="2835" w:type="dxa"/>
                </w:tcPr>
                <w:p w:rsidR="003A1B7E" w:rsidRDefault="003A1B7E" w:rsidP="0065587A">
                  <w:pPr>
                    <w:rPr>
                      <w:rFonts w:ascii="Arial" w:hAnsi="Arial" w:cs="Arial"/>
                      <w:sz w:val="20"/>
                      <w:szCs w:val="20"/>
                    </w:rPr>
                  </w:pPr>
                </w:p>
                <w:p w:rsidR="00A244CA" w:rsidRPr="002C7D46" w:rsidRDefault="00A244CA" w:rsidP="0065587A">
                  <w:pPr>
                    <w:rPr>
                      <w:rFonts w:ascii="Arial" w:hAnsi="Arial" w:cs="Arial"/>
                      <w:sz w:val="20"/>
                      <w:szCs w:val="20"/>
                    </w:rPr>
                  </w:pPr>
                  <w:r w:rsidRPr="002C7D46">
                    <w:rPr>
                      <w:rFonts w:ascii="Arial" w:hAnsi="Arial" w:cs="Arial"/>
                      <w:sz w:val="20"/>
                      <w:szCs w:val="20"/>
                    </w:rPr>
                    <w:t>¿</w:t>
                  </w:r>
                  <w:r w:rsidRPr="00642898">
                    <w:rPr>
                      <w:rFonts w:ascii="Arial" w:hAnsi="Arial" w:cs="Arial"/>
                      <w:b/>
                      <w:sz w:val="20"/>
                      <w:szCs w:val="20"/>
                    </w:rPr>
                    <w:t>Dónde aconteció</w:t>
                  </w:r>
                  <w:r w:rsidRPr="002C7D46">
                    <w:rPr>
                      <w:rFonts w:ascii="Arial" w:hAnsi="Arial" w:cs="Arial"/>
                      <w:sz w:val="20"/>
                      <w:szCs w:val="20"/>
                    </w:rPr>
                    <w:t>?</w:t>
                  </w:r>
                </w:p>
              </w:tc>
              <w:tc>
                <w:tcPr>
                  <w:tcW w:w="4990" w:type="dxa"/>
                </w:tcPr>
                <w:p w:rsidR="003A1B7E" w:rsidRDefault="003A1B7E" w:rsidP="0065587A">
                  <w:pPr>
                    <w:autoSpaceDE w:val="0"/>
                    <w:autoSpaceDN w:val="0"/>
                    <w:adjustRightInd w:val="0"/>
                    <w:rPr>
                      <w:rFonts w:ascii="Arial" w:hAnsi="Arial" w:cs="Arial"/>
                      <w:sz w:val="20"/>
                      <w:szCs w:val="20"/>
                    </w:rPr>
                  </w:pPr>
                </w:p>
                <w:p w:rsidR="00A244CA" w:rsidRPr="002C7D46" w:rsidRDefault="002C7D46" w:rsidP="0065587A">
                  <w:pPr>
                    <w:autoSpaceDE w:val="0"/>
                    <w:autoSpaceDN w:val="0"/>
                    <w:adjustRightInd w:val="0"/>
                    <w:rPr>
                      <w:rFonts w:ascii="Arial" w:hAnsi="Arial" w:cs="Arial"/>
                      <w:sz w:val="20"/>
                      <w:szCs w:val="20"/>
                    </w:rPr>
                  </w:pPr>
                  <w:r>
                    <w:rPr>
                      <w:rFonts w:ascii="Arial" w:hAnsi="Arial" w:cs="Arial"/>
                      <w:sz w:val="20"/>
                      <w:szCs w:val="20"/>
                    </w:rPr>
                    <w:t>El lugar físico</w:t>
                  </w:r>
                  <w:r w:rsidR="00A244CA" w:rsidRPr="002C7D46">
                    <w:rPr>
                      <w:rFonts w:ascii="Arial" w:hAnsi="Arial" w:cs="Arial"/>
                      <w:sz w:val="20"/>
                      <w:szCs w:val="20"/>
                    </w:rPr>
                    <w:t xml:space="preserve"> donde se</w:t>
                  </w:r>
                  <w:r>
                    <w:rPr>
                      <w:rFonts w:ascii="Arial" w:hAnsi="Arial" w:cs="Arial"/>
                      <w:sz w:val="20"/>
                      <w:szCs w:val="20"/>
                    </w:rPr>
                    <w:t xml:space="preserve"> desarrollan los hechos.</w:t>
                  </w:r>
                </w:p>
              </w:tc>
            </w:tr>
            <w:tr w:rsidR="00A244CA" w:rsidRPr="00BF65A4" w:rsidTr="00642898">
              <w:tc>
                <w:tcPr>
                  <w:tcW w:w="2835" w:type="dxa"/>
                </w:tcPr>
                <w:p w:rsidR="003A1B7E" w:rsidRDefault="003A1B7E" w:rsidP="0065587A">
                  <w:pPr>
                    <w:rPr>
                      <w:rFonts w:ascii="Arial" w:hAnsi="Arial" w:cs="Arial"/>
                      <w:sz w:val="20"/>
                      <w:szCs w:val="20"/>
                    </w:rPr>
                  </w:pPr>
                </w:p>
                <w:p w:rsidR="00A244CA" w:rsidRPr="002C7D46" w:rsidRDefault="00A244CA" w:rsidP="0065587A">
                  <w:pPr>
                    <w:rPr>
                      <w:rFonts w:ascii="Arial" w:hAnsi="Arial" w:cs="Arial"/>
                      <w:sz w:val="20"/>
                      <w:szCs w:val="20"/>
                    </w:rPr>
                  </w:pPr>
                  <w:r w:rsidRPr="002C7D46">
                    <w:rPr>
                      <w:rFonts w:ascii="Arial" w:hAnsi="Arial" w:cs="Arial"/>
                      <w:sz w:val="20"/>
                      <w:szCs w:val="20"/>
                    </w:rPr>
                    <w:t>¿</w:t>
                  </w:r>
                  <w:r w:rsidRPr="00642898">
                    <w:rPr>
                      <w:rFonts w:ascii="Arial" w:hAnsi="Arial" w:cs="Arial"/>
                      <w:b/>
                      <w:sz w:val="20"/>
                      <w:szCs w:val="20"/>
                    </w:rPr>
                    <w:t>Cómo sucedió</w:t>
                  </w:r>
                  <w:r w:rsidRPr="002C7D46">
                    <w:rPr>
                      <w:rFonts w:ascii="Arial" w:hAnsi="Arial" w:cs="Arial"/>
                      <w:sz w:val="20"/>
                      <w:szCs w:val="20"/>
                    </w:rPr>
                    <w:t>?</w:t>
                  </w:r>
                </w:p>
              </w:tc>
              <w:tc>
                <w:tcPr>
                  <w:tcW w:w="4990" w:type="dxa"/>
                </w:tcPr>
                <w:p w:rsidR="003A1B7E" w:rsidRDefault="003A1B7E" w:rsidP="0065587A">
                  <w:pPr>
                    <w:autoSpaceDE w:val="0"/>
                    <w:autoSpaceDN w:val="0"/>
                    <w:adjustRightInd w:val="0"/>
                    <w:rPr>
                      <w:rFonts w:ascii="Arial" w:hAnsi="Arial" w:cs="Arial"/>
                      <w:sz w:val="20"/>
                      <w:szCs w:val="20"/>
                    </w:rPr>
                  </w:pPr>
                </w:p>
                <w:p w:rsidR="00A244CA" w:rsidRPr="002C7D46" w:rsidRDefault="00642898" w:rsidP="0065587A">
                  <w:pPr>
                    <w:autoSpaceDE w:val="0"/>
                    <w:autoSpaceDN w:val="0"/>
                    <w:adjustRightInd w:val="0"/>
                    <w:rPr>
                      <w:rFonts w:ascii="Arial" w:hAnsi="Arial" w:cs="Arial"/>
                      <w:sz w:val="20"/>
                      <w:szCs w:val="20"/>
                    </w:rPr>
                  </w:pPr>
                  <w:r>
                    <w:rPr>
                      <w:rFonts w:ascii="Arial" w:hAnsi="Arial" w:cs="Arial"/>
                      <w:sz w:val="20"/>
                      <w:szCs w:val="20"/>
                    </w:rPr>
                    <w:t>M</w:t>
                  </w:r>
                  <w:r w:rsidR="00A244CA" w:rsidRPr="002C7D46">
                    <w:rPr>
                      <w:rFonts w:ascii="Arial" w:hAnsi="Arial" w:cs="Arial"/>
                      <w:sz w:val="20"/>
                      <w:szCs w:val="20"/>
                    </w:rPr>
                    <w:t xml:space="preserve">odo </w:t>
                  </w:r>
                  <w:r>
                    <w:rPr>
                      <w:rFonts w:ascii="Arial" w:hAnsi="Arial" w:cs="Arial"/>
                      <w:sz w:val="20"/>
                      <w:szCs w:val="20"/>
                    </w:rPr>
                    <w:t xml:space="preserve">o forma </w:t>
                  </w:r>
                  <w:r w:rsidR="00A244CA" w:rsidRPr="002C7D46">
                    <w:rPr>
                      <w:rFonts w:ascii="Arial" w:hAnsi="Arial" w:cs="Arial"/>
                      <w:sz w:val="20"/>
                      <w:szCs w:val="20"/>
                    </w:rPr>
                    <w:t>en que se desarrollan los hechos</w:t>
                  </w:r>
                  <w:r>
                    <w:rPr>
                      <w:rFonts w:ascii="Arial" w:hAnsi="Arial" w:cs="Arial"/>
                      <w:sz w:val="20"/>
                      <w:szCs w:val="20"/>
                    </w:rPr>
                    <w:t>.</w:t>
                  </w:r>
                </w:p>
              </w:tc>
            </w:tr>
            <w:tr w:rsidR="00A244CA" w:rsidRPr="00BF65A4" w:rsidTr="00642898">
              <w:tc>
                <w:tcPr>
                  <w:tcW w:w="2835" w:type="dxa"/>
                </w:tcPr>
                <w:p w:rsidR="003A1B7E" w:rsidRDefault="003A1B7E" w:rsidP="0065587A">
                  <w:pPr>
                    <w:rPr>
                      <w:rFonts w:ascii="Arial" w:hAnsi="Arial" w:cs="Arial"/>
                      <w:sz w:val="20"/>
                      <w:szCs w:val="20"/>
                    </w:rPr>
                  </w:pPr>
                </w:p>
                <w:p w:rsidR="00A244CA" w:rsidRPr="002C7D46" w:rsidRDefault="00A244CA" w:rsidP="0065587A">
                  <w:pPr>
                    <w:rPr>
                      <w:rFonts w:ascii="Arial" w:hAnsi="Arial" w:cs="Arial"/>
                      <w:sz w:val="20"/>
                      <w:szCs w:val="20"/>
                    </w:rPr>
                  </w:pPr>
                  <w:r w:rsidRPr="002C7D46">
                    <w:rPr>
                      <w:rFonts w:ascii="Arial" w:hAnsi="Arial" w:cs="Arial"/>
                      <w:sz w:val="20"/>
                      <w:szCs w:val="20"/>
                    </w:rPr>
                    <w:t>¿</w:t>
                  </w:r>
                  <w:r w:rsidRPr="00642898">
                    <w:rPr>
                      <w:rFonts w:ascii="Arial" w:hAnsi="Arial" w:cs="Arial"/>
                      <w:b/>
                      <w:sz w:val="20"/>
                      <w:szCs w:val="20"/>
                    </w:rPr>
                    <w:t>Quiénes participaron</w:t>
                  </w:r>
                  <w:r w:rsidR="002C7D46">
                    <w:rPr>
                      <w:rFonts w:ascii="Arial" w:hAnsi="Arial" w:cs="Arial"/>
                      <w:sz w:val="20"/>
                      <w:szCs w:val="20"/>
                    </w:rPr>
                    <w:t>…</w:t>
                  </w:r>
                  <w:r w:rsidRPr="002C7D46">
                    <w:rPr>
                      <w:rFonts w:ascii="Arial" w:hAnsi="Arial" w:cs="Arial"/>
                      <w:sz w:val="20"/>
                      <w:szCs w:val="20"/>
                    </w:rPr>
                    <w:t>?</w:t>
                  </w:r>
                </w:p>
              </w:tc>
              <w:tc>
                <w:tcPr>
                  <w:tcW w:w="4990" w:type="dxa"/>
                </w:tcPr>
                <w:p w:rsidR="003A1B7E" w:rsidRDefault="003A1B7E" w:rsidP="002C7D46">
                  <w:pPr>
                    <w:autoSpaceDE w:val="0"/>
                    <w:autoSpaceDN w:val="0"/>
                    <w:adjustRightInd w:val="0"/>
                    <w:rPr>
                      <w:rFonts w:ascii="Arial" w:hAnsi="Arial" w:cs="Arial"/>
                      <w:sz w:val="20"/>
                      <w:szCs w:val="20"/>
                    </w:rPr>
                  </w:pPr>
                </w:p>
                <w:p w:rsidR="00A244CA" w:rsidRPr="002C7D46" w:rsidRDefault="00A244CA" w:rsidP="002C7D46">
                  <w:pPr>
                    <w:autoSpaceDE w:val="0"/>
                    <w:autoSpaceDN w:val="0"/>
                    <w:adjustRightInd w:val="0"/>
                    <w:rPr>
                      <w:rFonts w:ascii="Arial" w:hAnsi="Arial" w:cs="Arial"/>
                      <w:sz w:val="20"/>
                      <w:szCs w:val="20"/>
                    </w:rPr>
                  </w:pPr>
                  <w:r w:rsidRPr="002C7D46">
                    <w:rPr>
                      <w:rFonts w:ascii="Arial" w:hAnsi="Arial" w:cs="Arial"/>
                      <w:sz w:val="20"/>
                      <w:szCs w:val="20"/>
                    </w:rPr>
                    <w:t>Sobre los personajes y sus</w:t>
                  </w:r>
                  <w:r w:rsidR="002C7D46">
                    <w:rPr>
                      <w:rFonts w:ascii="Arial" w:hAnsi="Arial" w:cs="Arial"/>
                      <w:sz w:val="20"/>
                      <w:szCs w:val="20"/>
                    </w:rPr>
                    <w:t xml:space="preserve"> </w:t>
                  </w:r>
                  <w:r w:rsidRPr="002C7D46">
                    <w:rPr>
                      <w:rFonts w:ascii="Arial" w:hAnsi="Arial" w:cs="Arial"/>
                      <w:sz w:val="20"/>
                      <w:szCs w:val="20"/>
                    </w:rPr>
                    <w:t>características</w:t>
                  </w:r>
                </w:p>
              </w:tc>
            </w:tr>
            <w:tr w:rsidR="00A244CA" w:rsidRPr="00BF65A4" w:rsidTr="00642898">
              <w:tc>
                <w:tcPr>
                  <w:tcW w:w="2835" w:type="dxa"/>
                </w:tcPr>
                <w:p w:rsidR="003A1B7E" w:rsidRDefault="003A1B7E" w:rsidP="0065587A">
                  <w:pPr>
                    <w:rPr>
                      <w:rFonts w:ascii="Arial" w:hAnsi="Arial" w:cs="Arial"/>
                      <w:sz w:val="20"/>
                      <w:szCs w:val="20"/>
                    </w:rPr>
                  </w:pPr>
                </w:p>
                <w:p w:rsidR="00A244CA" w:rsidRPr="002C7D46" w:rsidRDefault="00A244CA" w:rsidP="0065587A">
                  <w:pPr>
                    <w:rPr>
                      <w:rFonts w:ascii="Arial" w:hAnsi="Arial" w:cs="Arial"/>
                      <w:sz w:val="20"/>
                      <w:szCs w:val="20"/>
                    </w:rPr>
                  </w:pPr>
                  <w:r w:rsidRPr="002C7D46">
                    <w:rPr>
                      <w:rFonts w:ascii="Arial" w:hAnsi="Arial" w:cs="Arial"/>
                      <w:sz w:val="20"/>
                      <w:szCs w:val="20"/>
                    </w:rPr>
                    <w:t>¿</w:t>
                  </w:r>
                  <w:r w:rsidRPr="00642898">
                    <w:rPr>
                      <w:rFonts w:ascii="Arial" w:hAnsi="Arial" w:cs="Arial"/>
                      <w:b/>
                      <w:sz w:val="20"/>
                      <w:szCs w:val="20"/>
                    </w:rPr>
                    <w:t>Por qué ocurrió</w:t>
                  </w:r>
                  <w:r w:rsidRPr="002C7D46">
                    <w:rPr>
                      <w:rFonts w:ascii="Arial" w:hAnsi="Arial" w:cs="Arial"/>
                      <w:sz w:val="20"/>
                      <w:szCs w:val="20"/>
                    </w:rPr>
                    <w:t>?</w:t>
                  </w:r>
                </w:p>
              </w:tc>
              <w:tc>
                <w:tcPr>
                  <w:tcW w:w="4990" w:type="dxa"/>
                </w:tcPr>
                <w:p w:rsidR="003A1B7E" w:rsidRDefault="003A1B7E" w:rsidP="0065587A">
                  <w:pPr>
                    <w:autoSpaceDE w:val="0"/>
                    <w:autoSpaceDN w:val="0"/>
                    <w:adjustRightInd w:val="0"/>
                    <w:rPr>
                      <w:rFonts w:ascii="Arial" w:hAnsi="Arial" w:cs="Arial"/>
                      <w:sz w:val="20"/>
                      <w:szCs w:val="20"/>
                    </w:rPr>
                  </w:pPr>
                </w:p>
                <w:p w:rsidR="00A244CA" w:rsidRDefault="00642898" w:rsidP="0065587A">
                  <w:pPr>
                    <w:autoSpaceDE w:val="0"/>
                    <w:autoSpaceDN w:val="0"/>
                    <w:adjustRightInd w:val="0"/>
                    <w:rPr>
                      <w:rFonts w:ascii="Arial" w:hAnsi="Arial" w:cs="Arial"/>
                      <w:sz w:val="20"/>
                      <w:szCs w:val="20"/>
                    </w:rPr>
                  </w:pPr>
                  <w:r>
                    <w:rPr>
                      <w:rFonts w:ascii="Arial" w:hAnsi="Arial" w:cs="Arial"/>
                      <w:sz w:val="20"/>
                      <w:szCs w:val="20"/>
                    </w:rPr>
                    <w:t>C</w:t>
                  </w:r>
                  <w:r w:rsidR="00A244CA" w:rsidRPr="002C7D46">
                    <w:rPr>
                      <w:rFonts w:ascii="Arial" w:hAnsi="Arial" w:cs="Arial"/>
                      <w:sz w:val="20"/>
                      <w:szCs w:val="20"/>
                    </w:rPr>
                    <w:t xml:space="preserve">osa o situación </w:t>
                  </w:r>
                  <w:r>
                    <w:rPr>
                      <w:rFonts w:ascii="Arial" w:hAnsi="Arial" w:cs="Arial"/>
                      <w:sz w:val="20"/>
                      <w:szCs w:val="20"/>
                    </w:rPr>
                    <w:t xml:space="preserve">que provocó la situación o el </w:t>
                  </w:r>
                  <w:r w:rsidR="00A244CA" w:rsidRPr="002C7D46">
                    <w:rPr>
                      <w:rFonts w:ascii="Arial" w:hAnsi="Arial" w:cs="Arial"/>
                      <w:sz w:val="20"/>
                      <w:szCs w:val="20"/>
                    </w:rPr>
                    <w:t>hecho</w:t>
                  </w:r>
                  <w:r>
                    <w:rPr>
                      <w:rFonts w:ascii="Arial" w:hAnsi="Arial" w:cs="Arial"/>
                      <w:sz w:val="20"/>
                      <w:szCs w:val="20"/>
                    </w:rPr>
                    <w:t>.</w:t>
                  </w:r>
                </w:p>
                <w:p w:rsidR="003A1B7E" w:rsidRPr="002C7D46" w:rsidRDefault="003A1B7E" w:rsidP="0065587A">
                  <w:pPr>
                    <w:autoSpaceDE w:val="0"/>
                    <w:autoSpaceDN w:val="0"/>
                    <w:adjustRightInd w:val="0"/>
                    <w:rPr>
                      <w:rFonts w:ascii="Arial" w:hAnsi="Arial" w:cs="Arial"/>
                      <w:sz w:val="20"/>
                      <w:szCs w:val="20"/>
                    </w:rPr>
                  </w:pPr>
                </w:p>
              </w:tc>
            </w:tr>
          </w:tbl>
          <w:p w:rsidR="00A244CA" w:rsidRDefault="00A244CA" w:rsidP="00642898">
            <w:pPr>
              <w:rPr>
                <w:rFonts w:ascii="Arial" w:eastAsiaTheme="minorHAnsi" w:hAnsi="Arial" w:cs="Arial"/>
                <w:lang w:val="es-CL" w:eastAsia="en-US"/>
              </w:rPr>
            </w:pPr>
          </w:p>
          <w:p w:rsidR="003A1B7E" w:rsidRDefault="003A1B7E" w:rsidP="00642898">
            <w:pPr>
              <w:rPr>
                <w:rFonts w:ascii="Arial" w:eastAsiaTheme="minorHAnsi" w:hAnsi="Arial" w:cs="Arial"/>
                <w:lang w:val="es-CL" w:eastAsia="en-US"/>
              </w:rPr>
            </w:pPr>
          </w:p>
          <w:p w:rsidR="003A1B7E" w:rsidRPr="00642898" w:rsidRDefault="003A1B7E" w:rsidP="00642898">
            <w:pPr>
              <w:rPr>
                <w:rFonts w:ascii="Arial" w:eastAsiaTheme="minorHAnsi" w:hAnsi="Arial" w:cs="Arial"/>
                <w:lang w:val="es-CL" w:eastAsia="en-US"/>
              </w:rPr>
            </w:pPr>
          </w:p>
        </w:tc>
      </w:tr>
    </w:tbl>
    <w:p w:rsidR="00DE5B6C" w:rsidRDefault="00DE5B6C" w:rsidP="001624AD">
      <w:pPr>
        <w:rPr>
          <w:rFonts w:ascii="Arial" w:eastAsiaTheme="minorHAnsi" w:hAnsi="Arial" w:cs="Arial"/>
          <w:lang w:val="es-CL" w:eastAsia="en-US"/>
        </w:rPr>
      </w:pPr>
    </w:p>
    <w:p w:rsidR="002C7D46" w:rsidRDefault="002C7D46" w:rsidP="001624AD">
      <w:pPr>
        <w:rPr>
          <w:rFonts w:ascii="Arial" w:eastAsiaTheme="minorHAnsi" w:hAnsi="Arial" w:cs="Arial"/>
          <w:lang w:val="es-CL" w:eastAsia="en-US"/>
        </w:rPr>
      </w:pPr>
    </w:p>
    <w:p w:rsidR="009E4058" w:rsidRDefault="009E4058" w:rsidP="001624AD">
      <w:pPr>
        <w:rPr>
          <w:rFonts w:ascii="Arial" w:eastAsiaTheme="minorHAnsi" w:hAnsi="Arial" w:cs="Arial"/>
          <w:lang w:val="es-CL" w:eastAsia="en-US"/>
        </w:rPr>
      </w:pPr>
    </w:p>
    <w:p w:rsidR="002C7D46" w:rsidRPr="009E4058" w:rsidRDefault="009E4058" w:rsidP="009E4058">
      <w:pPr>
        <w:rPr>
          <w:rFonts w:ascii="Arial" w:eastAsiaTheme="minorHAnsi" w:hAnsi="Arial" w:cs="Arial"/>
          <w:lang w:val="es-CL" w:eastAsia="en-US"/>
        </w:rPr>
      </w:pPr>
      <w:r w:rsidRPr="009E4058">
        <w:rPr>
          <w:rFonts w:ascii="Arial" w:eastAsiaTheme="minorHAnsi" w:hAnsi="Arial" w:cs="Arial"/>
          <w:b/>
          <w:u w:val="single"/>
          <w:lang w:val="es-CL" w:eastAsia="en-US"/>
        </w:rPr>
        <w:t>Actividad N°2.</w:t>
      </w:r>
      <w:r>
        <w:rPr>
          <w:rFonts w:ascii="Arial" w:eastAsiaTheme="minorHAnsi" w:hAnsi="Arial" w:cs="Arial"/>
          <w:b/>
          <w:lang w:val="es-CL" w:eastAsia="en-US"/>
        </w:rPr>
        <w:t xml:space="preserve"> </w:t>
      </w:r>
      <w:r w:rsidRPr="009E4058">
        <w:rPr>
          <w:rFonts w:ascii="Arial" w:eastAsiaTheme="minorHAnsi" w:hAnsi="Arial" w:cs="Arial"/>
          <w:b/>
          <w:lang w:val="es-CL" w:eastAsia="en-US"/>
        </w:rPr>
        <w:t>Lee la siguiente noticia</w:t>
      </w:r>
      <w:r>
        <w:rPr>
          <w:rFonts w:ascii="Arial" w:eastAsiaTheme="minorHAnsi" w:hAnsi="Arial" w:cs="Arial"/>
          <w:lang w:val="es-CL" w:eastAsia="en-US"/>
        </w:rPr>
        <w:t xml:space="preserve"> </w:t>
      </w:r>
      <w:r w:rsidRPr="009E4058">
        <w:rPr>
          <w:rFonts w:ascii="Arial" w:eastAsiaTheme="minorHAnsi" w:hAnsi="Arial" w:cs="Arial"/>
          <w:b/>
          <w:lang w:val="es-CL" w:eastAsia="en-US"/>
        </w:rPr>
        <w:t>y luego desarrolla</w:t>
      </w:r>
      <w:r>
        <w:rPr>
          <w:rFonts w:ascii="Arial" w:eastAsiaTheme="minorHAnsi" w:hAnsi="Arial" w:cs="Arial"/>
          <w:lang w:val="es-CL" w:eastAsia="en-US"/>
        </w:rPr>
        <w:t>.</w:t>
      </w:r>
    </w:p>
    <w:p w:rsidR="003A1B7E" w:rsidRDefault="003A1B7E" w:rsidP="001624AD">
      <w:pPr>
        <w:rPr>
          <w:rFonts w:ascii="Arial" w:eastAsiaTheme="minorHAnsi" w:hAnsi="Arial" w:cs="Arial"/>
          <w:lang w:val="es-CL" w:eastAsia="en-US"/>
        </w:rPr>
      </w:pPr>
    </w:p>
    <w:p w:rsidR="009E4058" w:rsidRPr="001624AD" w:rsidRDefault="009E4058" w:rsidP="001624AD">
      <w:pPr>
        <w:rPr>
          <w:rFonts w:ascii="Arial" w:eastAsiaTheme="minorHAnsi" w:hAnsi="Arial" w:cs="Arial"/>
          <w:lang w:val="es-CL" w:eastAsia="en-US"/>
        </w:rPr>
      </w:pPr>
    </w:p>
    <w:p w:rsidR="00642E45" w:rsidRPr="00381731" w:rsidRDefault="00642E45" w:rsidP="00642E45">
      <w:pPr>
        <w:tabs>
          <w:tab w:val="left" w:pos="1381"/>
        </w:tabs>
        <w:rPr>
          <w:sz w:val="28"/>
          <w:szCs w:val="28"/>
        </w:rPr>
      </w:pPr>
      <w:r>
        <w:rPr>
          <w:sz w:val="20"/>
          <w:szCs w:val="20"/>
        </w:rPr>
        <w:t xml:space="preserve">Primer vehículo hecho en Chile estará mañana en la región. </w:t>
      </w:r>
      <w:r w:rsidRPr="00381731">
        <w:rPr>
          <w:sz w:val="28"/>
          <w:szCs w:val="28"/>
        </w:rPr>
        <w:t>(1)</w:t>
      </w:r>
      <w:r>
        <w:rPr>
          <w:sz w:val="20"/>
          <w:szCs w:val="20"/>
        </w:rPr>
        <w:t xml:space="preserve"> </w:t>
      </w:r>
    </w:p>
    <w:p w:rsidR="00642E45" w:rsidRDefault="00642E45" w:rsidP="00642E45">
      <w:pPr>
        <w:tabs>
          <w:tab w:val="left" w:pos="1381"/>
        </w:tabs>
        <w:rPr>
          <w:sz w:val="20"/>
          <w:szCs w:val="20"/>
        </w:rPr>
      </w:pPr>
    </w:p>
    <w:p w:rsidR="00DE5B6C" w:rsidRDefault="00642E45" w:rsidP="00642E45">
      <w:pPr>
        <w:tabs>
          <w:tab w:val="left" w:pos="1381"/>
        </w:tabs>
        <w:rPr>
          <w:b/>
          <w:sz w:val="28"/>
          <w:szCs w:val="28"/>
        </w:rPr>
      </w:pPr>
      <w:r w:rsidRPr="005814E8">
        <w:rPr>
          <w:b/>
          <w:sz w:val="28"/>
          <w:szCs w:val="28"/>
        </w:rPr>
        <w:t xml:space="preserve">Auto solar es atracción de Feria Tecnológica </w:t>
      </w:r>
      <w:r>
        <w:rPr>
          <w:b/>
          <w:sz w:val="28"/>
          <w:szCs w:val="28"/>
        </w:rPr>
        <w:t xml:space="preserve"> (2)</w:t>
      </w:r>
    </w:p>
    <w:p w:rsidR="00DE5B6C" w:rsidRDefault="00DE5B6C" w:rsidP="00642E45">
      <w:pPr>
        <w:tabs>
          <w:tab w:val="left" w:pos="1381"/>
        </w:tabs>
        <w:rPr>
          <w:b/>
          <w:sz w:val="28"/>
          <w:szCs w:val="28"/>
        </w:rPr>
      </w:pPr>
    </w:p>
    <w:p w:rsidR="00642E45" w:rsidRPr="00381731" w:rsidRDefault="00642E45" w:rsidP="00642E45">
      <w:pPr>
        <w:tabs>
          <w:tab w:val="left" w:pos="1381"/>
        </w:tabs>
        <w:rPr>
          <w:sz w:val="28"/>
          <w:szCs w:val="28"/>
        </w:rPr>
      </w:pPr>
      <w:r>
        <w:rPr>
          <w:i/>
        </w:rPr>
        <w:t>Con la traída de “</w:t>
      </w:r>
      <w:proofErr w:type="spellStart"/>
      <w:r>
        <w:rPr>
          <w:i/>
        </w:rPr>
        <w:t>Eolian</w:t>
      </w:r>
      <w:proofErr w:type="spellEnd"/>
      <w:r>
        <w:rPr>
          <w:i/>
        </w:rPr>
        <w:t xml:space="preserve">”, como se llama el móvil construido por estudiantes de la </w:t>
      </w:r>
      <w:r w:rsidRPr="00747A99">
        <w:t>Universidad de Chile, se busca incentivar que otros jóvenes se motiven a utilizar este tipo</w:t>
      </w:r>
      <w:r>
        <w:rPr>
          <w:i/>
        </w:rPr>
        <w:t xml:space="preserve"> de tecnología que emplea energía que abunda en el norte de Chile. </w:t>
      </w:r>
      <w:r w:rsidRPr="00381731">
        <w:rPr>
          <w:b/>
          <w:i/>
          <w:sz w:val="28"/>
          <w:szCs w:val="28"/>
        </w:rPr>
        <w:t>(3)</w:t>
      </w:r>
    </w:p>
    <w:p w:rsidR="00642E45" w:rsidRDefault="00642E45" w:rsidP="00642E45">
      <w:pPr>
        <w:tabs>
          <w:tab w:val="left" w:pos="1381"/>
        </w:tabs>
        <w:rPr>
          <w:i/>
        </w:rPr>
      </w:pPr>
    </w:p>
    <w:tbl>
      <w:tblPr>
        <w:tblStyle w:val="Tablaconcuadrcula"/>
        <w:tblW w:w="0" w:type="auto"/>
        <w:tblLook w:val="04A0" w:firstRow="1" w:lastRow="0" w:firstColumn="1" w:lastColumn="0" w:noHBand="0" w:noVBand="1"/>
      </w:tblPr>
      <w:tblGrid>
        <w:gridCol w:w="9354"/>
      </w:tblGrid>
      <w:tr w:rsidR="00DE5B6C" w:rsidTr="00DE5B6C">
        <w:tc>
          <w:tcPr>
            <w:tcW w:w="9354" w:type="dxa"/>
          </w:tcPr>
          <w:p w:rsidR="00DE5B6C" w:rsidRPr="00DE5B6C" w:rsidRDefault="00DE5B6C" w:rsidP="00642E45">
            <w:pPr>
              <w:tabs>
                <w:tab w:val="left" w:pos="1381"/>
              </w:tabs>
            </w:pPr>
            <w:r>
              <w:rPr>
                <w:i/>
              </w:rPr>
              <w:t xml:space="preserve">      </w:t>
            </w:r>
            <w:r>
              <w:t xml:space="preserve">La presencia del primer automóvil solar fabricado en Chile es la gran novedad de un encuentro científico que busca debatir sobre las aplicaciones de la energía de este tipo en el Norte Grande y que durante tres días tendrá a la región como centro </w:t>
            </w:r>
            <w:r w:rsidRPr="007839D9">
              <w:rPr>
                <w:b/>
              </w:rPr>
              <w:t>neurálgico</w:t>
            </w:r>
            <w:r>
              <w:t xml:space="preserve"> de análisis, debate y uso de este tipo de tecnología. </w:t>
            </w:r>
            <w:r w:rsidRPr="00381731">
              <w:rPr>
                <w:b/>
                <w:sz w:val="28"/>
                <w:szCs w:val="28"/>
              </w:rPr>
              <w:t>(4)</w:t>
            </w:r>
          </w:p>
        </w:tc>
      </w:tr>
    </w:tbl>
    <w:p w:rsidR="00642E45" w:rsidRDefault="00642E45" w:rsidP="00642E45">
      <w:pPr>
        <w:tabs>
          <w:tab w:val="left" w:pos="1381"/>
        </w:tabs>
      </w:pPr>
      <w:r>
        <w:t xml:space="preserve">    </w:t>
      </w:r>
      <w:r w:rsidR="00DE5B6C">
        <w:t xml:space="preserve">  </w:t>
      </w:r>
      <w:r>
        <w:t>Este móvil, concebido en el marco del proyecto ”</w:t>
      </w:r>
      <w:proofErr w:type="spellStart"/>
      <w:r>
        <w:t>Eolían</w:t>
      </w:r>
      <w:proofErr w:type="spellEnd"/>
      <w:r>
        <w:t xml:space="preserve">” por estudiantes de Ingeniería Eléctrica y Diseño de la Universidad de Chile, arribó a nuestra región gracias a una iniciativa conjunta entre la Agrupación de Profesores de Tecnología de Tarapacá (APETT), el Colegio </w:t>
      </w:r>
      <w:proofErr w:type="spellStart"/>
      <w:r>
        <w:t>Lirima</w:t>
      </w:r>
      <w:proofErr w:type="spellEnd"/>
      <w:r>
        <w:t xml:space="preserve">, la UNAP, Minera </w:t>
      </w:r>
      <w:proofErr w:type="spellStart"/>
      <w:r>
        <w:t>Collahuasi</w:t>
      </w:r>
      <w:proofErr w:type="spellEnd"/>
      <w:r>
        <w:t xml:space="preserve">, el municipio iquiqueño y la coordinación científica regional del Explora </w:t>
      </w:r>
      <w:proofErr w:type="spellStart"/>
      <w:r>
        <w:t>Conicyt</w:t>
      </w:r>
      <w:proofErr w:type="spellEnd"/>
      <w:r>
        <w:t>.</w:t>
      </w:r>
    </w:p>
    <w:p w:rsidR="00642E45" w:rsidRDefault="00642E45" w:rsidP="00642E45">
      <w:pPr>
        <w:tabs>
          <w:tab w:val="left" w:pos="1381"/>
        </w:tabs>
        <w:rPr>
          <w:b/>
        </w:rPr>
      </w:pPr>
      <w:r w:rsidRPr="001E495D">
        <w:rPr>
          <w:b/>
        </w:rPr>
        <w:t>Participación</w:t>
      </w:r>
    </w:p>
    <w:p w:rsidR="00642E45" w:rsidRDefault="00642E45" w:rsidP="00642E45">
      <w:pPr>
        <w:tabs>
          <w:tab w:val="left" w:pos="1381"/>
        </w:tabs>
      </w:pPr>
      <w:r>
        <w:t xml:space="preserve">   </w:t>
      </w:r>
      <w:r w:rsidR="00DE5B6C">
        <w:t xml:space="preserve">  </w:t>
      </w:r>
      <w:r>
        <w:t xml:space="preserve"> Para esto, ayer la Plaza Prat se llenó de alumnos de diversos establecimientos educacionales, quienes mostraron a la comunidad parte del trabajo que realizan en las distintas academias científicas y tecnológicas en la región, siendo el uso de la energía solar precisamente uno de los temas más </w:t>
      </w:r>
      <w:r w:rsidRPr="00C57A76">
        <w:rPr>
          <w:b/>
        </w:rPr>
        <w:t>recurrentes</w:t>
      </w:r>
      <w:r>
        <w:t xml:space="preserve"> a la hora de realizar sus experimentos.</w:t>
      </w:r>
    </w:p>
    <w:p w:rsidR="00642E45" w:rsidRDefault="00642E45" w:rsidP="00642E45">
      <w:pPr>
        <w:tabs>
          <w:tab w:val="left" w:pos="1381"/>
        </w:tabs>
        <w:rPr>
          <w:b/>
        </w:rPr>
      </w:pPr>
      <w:r w:rsidRPr="003627C0">
        <w:rPr>
          <w:b/>
        </w:rPr>
        <w:t>Traslado</w:t>
      </w:r>
    </w:p>
    <w:p w:rsidR="00642E45" w:rsidRDefault="00642E45" w:rsidP="00642E45">
      <w:pPr>
        <w:tabs>
          <w:tab w:val="left" w:pos="1381"/>
        </w:tabs>
      </w:pPr>
      <w:r>
        <w:rPr>
          <w:b/>
        </w:rPr>
        <w:t xml:space="preserve">    </w:t>
      </w:r>
      <w:r w:rsidR="00DE5B6C">
        <w:rPr>
          <w:b/>
        </w:rPr>
        <w:t xml:space="preserve">  </w:t>
      </w:r>
      <w:r>
        <w:t xml:space="preserve">El móvil, tras su presentación en la capital regional, se traslada hoy a contar de las 9.00 a la </w:t>
      </w:r>
      <w:r w:rsidRPr="003627C0">
        <w:rPr>
          <w:b/>
        </w:rPr>
        <w:t>explanada</w:t>
      </w:r>
      <w:r>
        <w:t xml:space="preserve"> del Gimnasio Municipal de Alto Hospicio, en donde, junto con poder ser visto, realizará una charla sobre la energía solar.</w:t>
      </w:r>
    </w:p>
    <w:p w:rsidR="00642E45" w:rsidRDefault="00642E45" w:rsidP="00642E45">
      <w:pPr>
        <w:tabs>
          <w:tab w:val="left" w:pos="1381"/>
        </w:tabs>
      </w:pPr>
      <w:r>
        <w:t xml:space="preserve">   </w:t>
      </w:r>
      <w:r w:rsidR="00DE5B6C">
        <w:t xml:space="preserve">  </w:t>
      </w:r>
      <w:r>
        <w:t xml:space="preserve"> Mañana viajará hasta Huara, donde se procederá a demostrar cómo funciona en la carretera, todo con el propósito de incentivar a otros a construir un nuevo vehículo y hacer uso de esta alternativa energética limpia y que abunda en el norte del país</w:t>
      </w:r>
      <w:r w:rsidRPr="00381731">
        <w:rPr>
          <w:sz w:val="28"/>
          <w:szCs w:val="28"/>
        </w:rPr>
        <w:t xml:space="preserve">. </w:t>
      </w:r>
      <w:r w:rsidRPr="00381731">
        <w:rPr>
          <w:b/>
          <w:sz w:val="28"/>
          <w:szCs w:val="28"/>
        </w:rPr>
        <w:t>(5)</w:t>
      </w:r>
    </w:p>
    <w:p w:rsidR="00642E45" w:rsidRDefault="00642E45" w:rsidP="00642E45">
      <w:pPr>
        <w:tabs>
          <w:tab w:val="left" w:pos="1381"/>
        </w:tabs>
        <w:rPr>
          <w:i/>
          <w:sz w:val="20"/>
          <w:szCs w:val="20"/>
        </w:rPr>
      </w:pPr>
      <w:r>
        <w:t xml:space="preserve">       </w:t>
      </w:r>
      <w:r>
        <w:tab/>
      </w:r>
      <w:r>
        <w:tab/>
      </w:r>
      <w:r>
        <w:tab/>
      </w:r>
      <w:r>
        <w:tab/>
      </w:r>
      <w:r>
        <w:tab/>
      </w:r>
      <w:r>
        <w:tab/>
      </w:r>
      <w:r>
        <w:tab/>
      </w:r>
      <w:r>
        <w:tab/>
      </w:r>
      <w:r>
        <w:tab/>
        <w:t xml:space="preserve">       </w:t>
      </w:r>
      <w:r>
        <w:rPr>
          <w:i/>
          <w:sz w:val="20"/>
          <w:szCs w:val="20"/>
        </w:rPr>
        <w:t>La Estrella de Iquique.</w:t>
      </w:r>
    </w:p>
    <w:p w:rsidR="00642E45" w:rsidRPr="00747A99" w:rsidRDefault="00642E45" w:rsidP="00642E45">
      <w:pPr>
        <w:tabs>
          <w:tab w:val="left" w:pos="1381"/>
        </w:tabs>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25 de agosto de 2009</w:t>
      </w:r>
    </w:p>
    <w:p w:rsidR="00642E45" w:rsidRDefault="00642E45" w:rsidP="00642E45">
      <w:pPr>
        <w:tabs>
          <w:tab w:val="left" w:pos="1381"/>
        </w:tabs>
      </w:pPr>
    </w:p>
    <w:p w:rsidR="009D155A" w:rsidRDefault="009D155A" w:rsidP="00642E45">
      <w:pPr>
        <w:tabs>
          <w:tab w:val="left" w:pos="1381"/>
        </w:tabs>
      </w:pPr>
    </w:p>
    <w:p w:rsidR="00642E45" w:rsidRDefault="00642E45" w:rsidP="00642E45">
      <w:pPr>
        <w:tabs>
          <w:tab w:val="left" w:pos="1381"/>
        </w:tabs>
      </w:pPr>
    </w:p>
    <w:p w:rsidR="003239AF" w:rsidRDefault="009D155A" w:rsidP="00F53A75">
      <w:pPr>
        <w:pStyle w:val="Sinespaciado"/>
        <w:numPr>
          <w:ilvl w:val="0"/>
          <w:numId w:val="1"/>
        </w:numPr>
        <w:rPr>
          <w:rFonts w:ascii="Arial" w:hAnsi="Arial" w:cs="Arial"/>
          <w:sz w:val="24"/>
          <w:szCs w:val="24"/>
          <w:lang w:val="es-ES"/>
        </w:rPr>
      </w:pPr>
      <w:r>
        <w:rPr>
          <w:rFonts w:ascii="Arial" w:hAnsi="Arial" w:cs="Arial"/>
          <w:sz w:val="24"/>
          <w:szCs w:val="24"/>
          <w:lang w:val="es-ES"/>
        </w:rPr>
        <w:t>¿Por qué se llama texto informativo</w:t>
      </w:r>
      <w:r w:rsidR="00F53A75">
        <w:rPr>
          <w:rFonts w:ascii="Arial" w:hAnsi="Arial" w:cs="Arial"/>
          <w:sz w:val="24"/>
          <w:szCs w:val="24"/>
          <w:lang w:val="es-ES"/>
        </w:rPr>
        <w:t>?</w:t>
      </w:r>
    </w:p>
    <w:p w:rsidR="00F53A75" w:rsidRDefault="00F53A75" w:rsidP="00F53A75">
      <w:pPr>
        <w:pStyle w:val="Sinespaciado"/>
        <w:ind w:left="720"/>
        <w:rPr>
          <w:rFonts w:ascii="Arial" w:hAnsi="Arial" w:cs="Arial"/>
          <w:sz w:val="24"/>
          <w:szCs w:val="24"/>
          <w:lang w:val="es-ES"/>
        </w:rPr>
      </w:pPr>
    </w:p>
    <w:p w:rsidR="00F53A75" w:rsidRDefault="00F53A75" w:rsidP="00F53A75">
      <w:pPr>
        <w:pStyle w:val="Sinespaciado"/>
        <w:ind w:left="720"/>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F53A75" w:rsidRDefault="00F53A75" w:rsidP="00F53A75">
      <w:pPr>
        <w:pStyle w:val="Sinespaciado"/>
        <w:ind w:left="720"/>
        <w:rPr>
          <w:rFonts w:ascii="Arial" w:hAnsi="Arial" w:cs="Arial"/>
          <w:sz w:val="24"/>
          <w:szCs w:val="24"/>
          <w:lang w:val="es-ES"/>
        </w:rPr>
      </w:pPr>
    </w:p>
    <w:p w:rsidR="00F53A75" w:rsidRDefault="00F53A75" w:rsidP="00F53A75">
      <w:pPr>
        <w:pStyle w:val="Sinespaciado"/>
        <w:ind w:left="720"/>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F53A75" w:rsidRDefault="00F53A75" w:rsidP="00F53A75">
      <w:pPr>
        <w:pStyle w:val="Sinespaciado"/>
        <w:rPr>
          <w:rFonts w:ascii="Arial" w:hAnsi="Arial" w:cs="Arial"/>
          <w:sz w:val="24"/>
          <w:szCs w:val="24"/>
          <w:lang w:val="es-ES"/>
        </w:rPr>
      </w:pPr>
    </w:p>
    <w:p w:rsidR="009E4058" w:rsidRDefault="009E4058" w:rsidP="00F53A75">
      <w:pPr>
        <w:pStyle w:val="Sinespaciado"/>
        <w:rPr>
          <w:rFonts w:ascii="Arial" w:hAnsi="Arial" w:cs="Arial"/>
          <w:sz w:val="24"/>
          <w:szCs w:val="24"/>
          <w:lang w:val="es-ES"/>
        </w:rPr>
      </w:pPr>
    </w:p>
    <w:p w:rsidR="009E4058" w:rsidRDefault="009E4058" w:rsidP="00F53A75">
      <w:pPr>
        <w:pStyle w:val="Sinespaciado"/>
        <w:rPr>
          <w:rFonts w:ascii="Arial" w:hAnsi="Arial" w:cs="Arial"/>
          <w:sz w:val="24"/>
          <w:szCs w:val="24"/>
          <w:lang w:val="es-ES"/>
        </w:rPr>
      </w:pPr>
    </w:p>
    <w:p w:rsidR="00F53A75" w:rsidRDefault="00F53A75" w:rsidP="00F53A75">
      <w:pPr>
        <w:pStyle w:val="Sinespaciado"/>
        <w:numPr>
          <w:ilvl w:val="0"/>
          <w:numId w:val="1"/>
        </w:numPr>
        <w:rPr>
          <w:rFonts w:ascii="Arial" w:hAnsi="Arial" w:cs="Arial"/>
          <w:sz w:val="24"/>
          <w:szCs w:val="24"/>
          <w:lang w:val="es-ES"/>
        </w:rPr>
      </w:pPr>
      <w:r>
        <w:rPr>
          <w:rFonts w:ascii="Arial" w:hAnsi="Arial" w:cs="Arial"/>
          <w:sz w:val="24"/>
          <w:szCs w:val="24"/>
          <w:lang w:val="es-ES"/>
        </w:rPr>
        <w:t>¿Cuál es el objetivo de este tipo de texto?</w:t>
      </w:r>
    </w:p>
    <w:p w:rsidR="00F53A75" w:rsidRDefault="00F53A75" w:rsidP="00F53A75">
      <w:pPr>
        <w:pStyle w:val="Sinespaciado"/>
        <w:ind w:left="720"/>
        <w:rPr>
          <w:rFonts w:ascii="Arial" w:hAnsi="Arial" w:cs="Arial"/>
          <w:sz w:val="24"/>
          <w:szCs w:val="24"/>
          <w:lang w:val="es-ES"/>
        </w:rPr>
      </w:pPr>
    </w:p>
    <w:p w:rsidR="00F53A75" w:rsidRDefault="00F53A75" w:rsidP="00F53A75">
      <w:pPr>
        <w:pStyle w:val="Sinespaciado"/>
        <w:ind w:left="720"/>
        <w:rPr>
          <w:rFonts w:ascii="Arial" w:hAnsi="Arial" w:cs="Arial"/>
          <w:sz w:val="24"/>
          <w:szCs w:val="24"/>
          <w:lang w:val="es-ES"/>
        </w:rPr>
      </w:pPr>
      <w:r>
        <w:rPr>
          <w:rFonts w:ascii="Arial" w:hAnsi="Arial" w:cs="Arial"/>
          <w:sz w:val="24"/>
          <w:szCs w:val="24"/>
          <w:lang w:val="es-ES"/>
        </w:rPr>
        <w:lastRenderedPageBreak/>
        <w:t xml:space="preserve">_______________________________________________________________ </w:t>
      </w:r>
    </w:p>
    <w:p w:rsidR="00F53A75" w:rsidRDefault="00F53A75" w:rsidP="00F53A75">
      <w:pPr>
        <w:pStyle w:val="Sinespaciado"/>
        <w:rPr>
          <w:rFonts w:ascii="Arial" w:hAnsi="Arial" w:cs="Arial"/>
          <w:sz w:val="24"/>
          <w:szCs w:val="24"/>
          <w:lang w:val="es-ES"/>
        </w:rPr>
      </w:pPr>
    </w:p>
    <w:p w:rsidR="009E4058" w:rsidRDefault="009E4058" w:rsidP="00F53A75">
      <w:pPr>
        <w:pStyle w:val="Sinespaciado"/>
        <w:rPr>
          <w:rFonts w:ascii="Arial" w:hAnsi="Arial" w:cs="Arial"/>
          <w:sz w:val="24"/>
          <w:szCs w:val="24"/>
          <w:lang w:val="es-ES"/>
        </w:rPr>
      </w:pPr>
    </w:p>
    <w:p w:rsidR="00F53A75" w:rsidRDefault="00F53A75" w:rsidP="00F53A75">
      <w:pPr>
        <w:pStyle w:val="Sinespaciado"/>
        <w:numPr>
          <w:ilvl w:val="0"/>
          <w:numId w:val="1"/>
        </w:numPr>
        <w:rPr>
          <w:rFonts w:ascii="Arial" w:hAnsi="Arial" w:cs="Arial"/>
          <w:sz w:val="24"/>
          <w:szCs w:val="24"/>
          <w:lang w:val="es-ES"/>
        </w:rPr>
      </w:pPr>
      <w:r>
        <w:rPr>
          <w:rFonts w:ascii="Arial" w:hAnsi="Arial" w:cs="Arial"/>
          <w:sz w:val="24"/>
          <w:szCs w:val="24"/>
          <w:lang w:val="es-ES"/>
        </w:rPr>
        <w:t>¿Dónde encontramos este tipo de textos?</w:t>
      </w:r>
    </w:p>
    <w:p w:rsidR="00F53A75" w:rsidRDefault="00F53A75" w:rsidP="00F53A75">
      <w:pPr>
        <w:pStyle w:val="Sinespaciado"/>
        <w:ind w:left="720"/>
        <w:rPr>
          <w:rFonts w:ascii="Arial" w:hAnsi="Arial" w:cs="Arial"/>
          <w:sz w:val="24"/>
          <w:szCs w:val="24"/>
          <w:lang w:val="es-ES"/>
        </w:rPr>
      </w:pPr>
    </w:p>
    <w:p w:rsidR="00F53A75" w:rsidRDefault="00F53A75" w:rsidP="00F53A75">
      <w:pPr>
        <w:pStyle w:val="Sinespaciado"/>
        <w:numPr>
          <w:ilvl w:val="0"/>
          <w:numId w:val="2"/>
        </w:numPr>
        <w:rPr>
          <w:rFonts w:ascii="Arial" w:hAnsi="Arial" w:cs="Arial"/>
          <w:sz w:val="24"/>
          <w:szCs w:val="24"/>
          <w:lang w:val="es-ES"/>
        </w:rPr>
      </w:pPr>
      <w:r>
        <w:rPr>
          <w:rFonts w:ascii="Arial" w:hAnsi="Arial" w:cs="Arial"/>
          <w:sz w:val="24"/>
          <w:szCs w:val="24"/>
          <w:lang w:val="es-ES"/>
        </w:rPr>
        <w:t>_______________________                   b) ________________________</w:t>
      </w:r>
      <w:r w:rsidR="00E16C4C">
        <w:rPr>
          <w:rFonts w:ascii="Arial" w:hAnsi="Arial" w:cs="Arial"/>
          <w:sz w:val="24"/>
          <w:szCs w:val="24"/>
          <w:lang w:val="es-ES"/>
        </w:rPr>
        <w:t xml:space="preserve"> </w:t>
      </w:r>
    </w:p>
    <w:p w:rsidR="00E16C4C" w:rsidRDefault="00E16C4C" w:rsidP="00E16C4C">
      <w:pPr>
        <w:pStyle w:val="Sinespaciado"/>
        <w:rPr>
          <w:rFonts w:ascii="Arial" w:hAnsi="Arial" w:cs="Arial"/>
          <w:sz w:val="24"/>
          <w:szCs w:val="24"/>
          <w:lang w:val="es-ES"/>
        </w:rPr>
      </w:pPr>
    </w:p>
    <w:p w:rsidR="00E16C4C" w:rsidRDefault="00E16C4C" w:rsidP="00E16C4C">
      <w:pPr>
        <w:pStyle w:val="Sinespaciado"/>
        <w:rPr>
          <w:rFonts w:ascii="Arial" w:hAnsi="Arial" w:cs="Arial"/>
          <w:sz w:val="24"/>
          <w:szCs w:val="24"/>
          <w:lang w:val="es-ES"/>
        </w:rPr>
      </w:pPr>
    </w:p>
    <w:p w:rsidR="00E16C4C" w:rsidRDefault="00E16C4C" w:rsidP="00E16C4C">
      <w:pPr>
        <w:pStyle w:val="Sinespaciado"/>
        <w:rPr>
          <w:rFonts w:ascii="Arial" w:hAnsi="Arial" w:cs="Arial"/>
          <w:sz w:val="24"/>
          <w:szCs w:val="24"/>
          <w:lang w:val="es-ES"/>
        </w:rPr>
      </w:pPr>
    </w:p>
    <w:p w:rsidR="00E16C4C" w:rsidRDefault="00892DD4" w:rsidP="00E16C4C">
      <w:pPr>
        <w:pStyle w:val="Sinespaciado"/>
        <w:numPr>
          <w:ilvl w:val="0"/>
          <w:numId w:val="1"/>
        </w:numPr>
        <w:rPr>
          <w:rFonts w:ascii="Arial" w:hAnsi="Arial" w:cs="Arial"/>
          <w:sz w:val="24"/>
          <w:szCs w:val="24"/>
          <w:lang w:val="es-ES"/>
        </w:rPr>
      </w:pPr>
      <w:r>
        <w:rPr>
          <w:rFonts w:ascii="Arial" w:hAnsi="Arial" w:cs="Arial"/>
          <w:sz w:val="24"/>
          <w:szCs w:val="24"/>
          <w:lang w:val="es-ES"/>
        </w:rPr>
        <w:t xml:space="preserve">De acuerdo a la información </w:t>
      </w:r>
      <w:r w:rsidR="00E16C4C">
        <w:rPr>
          <w:rFonts w:ascii="Arial" w:hAnsi="Arial" w:cs="Arial"/>
          <w:sz w:val="24"/>
          <w:szCs w:val="24"/>
          <w:lang w:val="es-ES"/>
        </w:rPr>
        <w:t xml:space="preserve"> entrega</w:t>
      </w:r>
      <w:r>
        <w:rPr>
          <w:rFonts w:ascii="Arial" w:hAnsi="Arial" w:cs="Arial"/>
          <w:sz w:val="24"/>
          <w:szCs w:val="24"/>
          <w:lang w:val="es-ES"/>
        </w:rPr>
        <w:t>da por el texto anterior,</w:t>
      </w:r>
      <w:r w:rsidR="00E16C4C">
        <w:rPr>
          <w:rFonts w:ascii="Arial" w:hAnsi="Arial" w:cs="Arial"/>
          <w:sz w:val="24"/>
          <w:szCs w:val="24"/>
          <w:lang w:val="es-ES"/>
        </w:rPr>
        <w:t xml:space="preserve"> escribe las partes que tiene </w:t>
      </w:r>
      <w:r>
        <w:rPr>
          <w:rFonts w:ascii="Arial" w:hAnsi="Arial" w:cs="Arial"/>
          <w:sz w:val="24"/>
          <w:szCs w:val="24"/>
          <w:lang w:val="es-ES"/>
        </w:rPr>
        <w:t xml:space="preserve"> o se puede reconocer en todo texto informativo.</w:t>
      </w:r>
    </w:p>
    <w:p w:rsidR="00892DD4" w:rsidRDefault="00892DD4" w:rsidP="00892DD4">
      <w:pPr>
        <w:pStyle w:val="Sinespaciado"/>
        <w:ind w:left="720"/>
        <w:rPr>
          <w:rFonts w:ascii="Arial" w:hAnsi="Arial" w:cs="Arial"/>
          <w:sz w:val="24"/>
          <w:szCs w:val="24"/>
          <w:lang w:val="es-ES"/>
        </w:rPr>
      </w:pPr>
    </w:p>
    <w:p w:rsidR="00892DD4" w:rsidRDefault="00892DD4" w:rsidP="00892DD4">
      <w:pPr>
        <w:pStyle w:val="Sinespaciado"/>
        <w:ind w:left="720"/>
        <w:rPr>
          <w:rFonts w:ascii="Arial" w:hAnsi="Arial" w:cs="Arial"/>
          <w:sz w:val="24"/>
          <w:szCs w:val="24"/>
          <w:lang w:val="es-ES"/>
        </w:rPr>
      </w:pPr>
      <w:r>
        <w:rPr>
          <w:rFonts w:ascii="Arial" w:hAnsi="Arial" w:cs="Arial"/>
          <w:sz w:val="24"/>
          <w:szCs w:val="24"/>
          <w:lang w:val="es-ES"/>
        </w:rPr>
        <w:t xml:space="preserve">       2) __________________                     4) ____________________ </w:t>
      </w:r>
    </w:p>
    <w:p w:rsidR="00892DD4" w:rsidRDefault="00892DD4" w:rsidP="00892DD4">
      <w:pPr>
        <w:pStyle w:val="Sinespaciado"/>
        <w:ind w:left="720"/>
        <w:rPr>
          <w:rFonts w:ascii="Arial" w:hAnsi="Arial" w:cs="Arial"/>
          <w:sz w:val="24"/>
          <w:szCs w:val="24"/>
          <w:lang w:val="es-ES"/>
        </w:rPr>
      </w:pPr>
    </w:p>
    <w:p w:rsidR="00892DD4" w:rsidRDefault="00892DD4" w:rsidP="00892DD4">
      <w:pPr>
        <w:pStyle w:val="Sinespaciado"/>
        <w:ind w:left="720"/>
        <w:rPr>
          <w:rFonts w:ascii="Arial" w:hAnsi="Arial" w:cs="Arial"/>
          <w:sz w:val="24"/>
          <w:szCs w:val="24"/>
          <w:lang w:val="es-ES"/>
        </w:rPr>
      </w:pPr>
      <w:r>
        <w:rPr>
          <w:rFonts w:ascii="Arial" w:hAnsi="Arial" w:cs="Arial"/>
          <w:sz w:val="24"/>
          <w:szCs w:val="24"/>
          <w:lang w:val="es-ES"/>
        </w:rPr>
        <w:t xml:space="preserve">       5) __________________                     1) ____________________ </w:t>
      </w:r>
    </w:p>
    <w:p w:rsidR="00892DD4" w:rsidRDefault="00892DD4" w:rsidP="00892DD4">
      <w:pPr>
        <w:pStyle w:val="Sinespaciado"/>
        <w:ind w:left="720"/>
        <w:rPr>
          <w:rFonts w:ascii="Arial" w:hAnsi="Arial" w:cs="Arial"/>
          <w:sz w:val="24"/>
          <w:szCs w:val="24"/>
          <w:lang w:val="es-ES"/>
        </w:rPr>
      </w:pPr>
    </w:p>
    <w:p w:rsidR="00892DD4" w:rsidRDefault="00892DD4" w:rsidP="00892DD4">
      <w:pPr>
        <w:pStyle w:val="Sinespaciado"/>
        <w:ind w:left="720"/>
        <w:rPr>
          <w:rFonts w:ascii="Arial" w:hAnsi="Arial" w:cs="Arial"/>
          <w:sz w:val="24"/>
          <w:szCs w:val="24"/>
          <w:lang w:val="es-ES"/>
        </w:rPr>
      </w:pPr>
      <w:r>
        <w:rPr>
          <w:rFonts w:ascii="Arial" w:hAnsi="Arial" w:cs="Arial"/>
          <w:sz w:val="24"/>
          <w:szCs w:val="24"/>
          <w:lang w:val="es-ES"/>
        </w:rPr>
        <w:t xml:space="preserve">       3) __________________</w:t>
      </w:r>
      <w:r w:rsidR="002841CF">
        <w:rPr>
          <w:rFonts w:ascii="Arial" w:hAnsi="Arial" w:cs="Arial"/>
          <w:sz w:val="24"/>
          <w:szCs w:val="24"/>
          <w:lang w:val="es-ES"/>
        </w:rPr>
        <w:t xml:space="preserve"> </w:t>
      </w:r>
    </w:p>
    <w:p w:rsidR="002841CF" w:rsidRDefault="002841CF" w:rsidP="002841CF">
      <w:pPr>
        <w:pStyle w:val="Sinespaciado"/>
        <w:rPr>
          <w:rFonts w:ascii="Arial" w:hAnsi="Arial" w:cs="Arial"/>
          <w:sz w:val="24"/>
          <w:szCs w:val="24"/>
          <w:lang w:val="es-ES"/>
        </w:rPr>
      </w:pPr>
    </w:p>
    <w:p w:rsidR="009E4058" w:rsidRDefault="009E4058" w:rsidP="002841CF">
      <w:pPr>
        <w:pStyle w:val="Sinespaciado"/>
        <w:rPr>
          <w:rFonts w:ascii="Arial" w:hAnsi="Arial" w:cs="Arial"/>
          <w:sz w:val="24"/>
          <w:szCs w:val="24"/>
          <w:lang w:val="es-ES"/>
        </w:rPr>
      </w:pPr>
    </w:p>
    <w:p w:rsidR="009E4058" w:rsidRDefault="009E4058" w:rsidP="002841CF">
      <w:pPr>
        <w:pStyle w:val="Sinespaciado"/>
        <w:rPr>
          <w:rFonts w:ascii="Arial" w:hAnsi="Arial" w:cs="Arial"/>
          <w:sz w:val="24"/>
          <w:szCs w:val="24"/>
          <w:lang w:val="es-ES"/>
        </w:rPr>
      </w:pPr>
    </w:p>
    <w:p w:rsidR="002841CF" w:rsidRDefault="002841CF" w:rsidP="002841CF">
      <w:pPr>
        <w:pStyle w:val="Sinespaciado"/>
        <w:numPr>
          <w:ilvl w:val="0"/>
          <w:numId w:val="1"/>
        </w:numPr>
        <w:rPr>
          <w:rFonts w:ascii="Arial" w:hAnsi="Arial" w:cs="Arial"/>
          <w:sz w:val="24"/>
          <w:szCs w:val="24"/>
          <w:lang w:val="es-ES"/>
        </w:rPr>
      </w:pPr>
      <w:r>
        <w:rPr>
          <w:rFonts w:ascii="Arial" w:hAnsi="Arial" w:cs="Arial"/>
          <w:sz w:val="24"/>
          <w:szCs w:val="24"/>
          <w:lang w:val="es-ES"/>
        </w:rPr>
        <w:t>¿Cuál es la función que cumple la parte N°2 en un texto informativo?</w:t>
      </w:r>
    </w:p>
    <w:p w:rsidR="002841CF" w:rsidRDefault="002841CF" w:rsidP="002841CF">
      <w:pPr>
        <w:pStyle w:val="Sinespaciado"/>
        <w:ind w:left="720"/>
        <w:rPr>
          <w:rFonts w:ascii="Arial" w:hAnsi="Arial" w:cs="Arial"/>
          <w:sz w:val="24"/>
          <w:szCs w:val="24"/>
          <w:lang w:val="es-ES"/>
        </w:rPr>
      </w:pPr>
    </w:p>
    <w:p w:rsidR="002841CF" w:rsidRDefault="002841CF" w:rsidP="002841CF">
      <w:pPr>
        <w:pStyle w:val="Sinespaciado"/>
        <w:ind w:left="720"/>
        <w:rPr>
          <w:rFonts w:ascii="Arial" w:hAnsi="Arial" w:cs="Arial"/>
          <w:sz w:val="24"/>
          <w:szCs w:val="24"/>
          <w:lang w:val="es-ES"/>
        </w:rPr>
      </w:pPr>
      <w:r>
        <w:rPr>
          <w:rFonts w:ascii="Arial" w:hAnsi="Arial" w:cs="Arial"/>
          <w:sz w:val="24"/>
          <w:szCs w:val="24"/>
          <w:lang w:val="es-ES"/>
        </w:rPr>
        <w:t xml:space="preserve">______________________________________________________________ </w:t>
      </w:r>
    </w:p>
    <w:p w:rsidR="002841CF" w:rsidRDefault="002841CF" w:rsidP="002841CF">
      <w:pPr>
        <w:pStyle w:val="Sinespaciado"/>
        <w:ind w:left="720"/>
        <w:rPr>
          <w:rFonts w:ascii="Arial" w:hAnsi="Arial" w:cs="Arial"/>
          <w:sz w:val="24"/>
          <w:szCs w:val="24"/>
          <w:lang w:val="es-ES"/>
        </w:rPr>
      </w:pPr>
    </w:p>
    <w:p w:rsidR="002841CF" w:rsidRDefault="002841CF" w:rsidP="002841CF">
      <w:pPr>
        <w:pStyle w:val="Sinespaciado"/>
        <w:ind w:left="720"/>
        <w:rPr>
          <w:rFonts w:ascii="Arial" w:hAnsi="Arial" w:cs="Arial"/>
          <w:sz w:val="24"/>
          <w:szCs w:val="24"/>
          <w:lang w:val="es-ES"/>
        </w:rPr>
      </w:pPr>
      <w:r>
        <w:rPr>
          <w:rFonts w:ascii="Arial" w:hAnsi="Arial" w:cs="Arial"/>
          <w:sz w:val="24"/>
          <w:szCs w:val="24"/>
          <w:lang w:val="es-ES"/>
        </w:rPr>
        <w:t xml:space="preserve">______________________________________________________________ </w:t>
      </w:r>
    </w:p>
    <w:p w:rsidR="002841CF" w:rsidRDefault="002841CF" w:rsidP="002841CF">
      <w:pPr>
        <w:pStyle w:val="Sinespaciado"/>
        <w:rPr>
          <w:rFonts w:ascii="Arial" w:hAnsi="Arial" w:cs="Arial"/>
          <w:sz w:val="24"/>
          <w:szCs w:val="24"/>
          <w:lang w:val="es-ES"/>
        </w:rPr>
      </w:pPr>
    </w:p>
    <w:p w:rsidR="009E4058" w:rsidRDefault="009E4058" w:rsidP="002841CF">
      <w:pPr>
        <w:pStyle w:val="Sinespaciado"/>
        <w:rPr>
          <w:rFonts w:ascii="Arial" w:hAnsi="Arial" w:cs="Arial"/>
          <w:sz w:val="24"/>
          <w:szCs w:val="24"/>
          <w:lang w:val="es-ES"/>
        </w:rPr>
      </w:pPr>
    </w:p>
    <w:p w:rsidR="009E4058" w:rsidRDefault="009E4058" w:rsidP="002841CF">
      <w:pPr>
        <w:pStyle w:val="Sinespaciado"/>
        <w:rPr>
          <w:rFonts w:ascii="Arial" w:hAnsi="Arial" w:cs="Arial"/>
          <w:sz w:val="24"/>
          <w:szCs w:val="24"/>
          <w:lang w:val="es-ES"/>
        </w:rPr>
      </w:pPr>
    </w:p>
    <w:p w:rsidR="002841CF" w:rsidRDefault="004E626D" w:rsidP="002841CF">
      <w:pPr>
        <w:pStyle w:val="Sinespaciado"/>
        <w:numPr>
          <w:ilvl w:val="0"/>
          <w:numId w:val="1"/>
        </w:numPr>
        <w:rPr>
          <w:rFonts w:ascii="Arial" w:hAnsi="Arial" w:cs="Arial"/>
          <w:sz w:val="24"/>
          <w:szCs w:val="24"/>
          <w:lang w:val="es-ES"/>
        </w:rPr>
      </w:pPr>
      <w:r>
        <w:rPr>
          <w:rFonts w:ascii="Arial" w:hAnsi="Arial" w:cs="Arial"/>
          <w:sz w:val="24"/>
          <w:szCs w:val="24"/>
          <w:lang w:val="es-ES"/>
        </w:rPr>
        <w:t>Indica o escribe tres características que debe tener una noticia:</w:t>
      </w:r>
    </w:p>
    <w:p w:rsidR="004E626D" w:rsidRDefault="004E626D" w:rsidP="004E626D">
      <w:pPr>
        <w:pStyle w:val="Sinespaciado"/>
        <w:ind w:left="720"/>
        <w:rPr>
          <w:rFonts w:ascii="Arial" w:hAnsi="Arial" w:cs="Arial"/>
          <w:sz w:val="24"/>
          <w:szCs w:val="24"/>
          <w:lang w:val="es-ES"/>
        </w:rPr>
      </w:pPr>
    </w:p>
    <w:p w:rsidR="004E626D" w:rsidRDefault="004E626D" w:rsidP="004E626D">
      <w:pPr>
        <w:pStyle w:val="Sinespaciado"/>
        <w:numPr>
          <w:ilvl w:val="0"/>
          <w:numId w:val="3"/>
        </w:numPr>
        <w:rPr>
          <w:rFonts w:ascii="Arial" w:hAnsi="Arial" w:cs="Arial"/>
          <w:sz w:val="24"/>
          <w:szCs w:val="24"/>
          <w:lang w:val="es-ES"/>
        </w:rPr>
      </w:pPr>
      <w:r>
        <w:rPr>
          <w:rFonts w:ascii="Arial" w:hAnsi="Arial" w:cs="Arial"/>
          <w:sz w:val="24"/>
          <w:szCs w:val="24"/>
          <w:lang w:val="es-ES"/>
        </w:rPr>
        <w:t xml:space="preserve">_____________________________________________________ </w:t>
      </w:r>
    </w:p>
    <w:p w:rsidR="004E626D" w:rsidRDefault="004E626D" w:rsidP="004E626D">
      <w:pPr>
        <w:pStyle w:val="Sinespaciado"/>
        <w:ind w:left="1260"/>
        <w:rPr>
          <w:rFonts w:ascii="Arial" w:hAnsi="Arial" w:cs="Arial"/>
          <w:sz w:val="24"/>
          <w:szCs w:val="24"/>
          <w:lang w:val="es-ES"/>
        </w:rPr>
      </w:pPr>
    </w:p>
    <w:p w:rsidR="004E626D" w:rsidRDefault="004E626D" w:rsidP="004E626D">
      <w:pPr>
        <w:pStyle w:val="Sinespaciado"/>
        <w:numPr>
          <w:ilvl w:val="0"/>
          <w:numId w:val="3"/>
        </w:numPr>
        <w:rPr>
          <w:rFonts w:ascii="Arial" w:hAnsi="Arial" w:cs="Arial"/>
          <w:sz w:val="24"/>
          <w:szCs w:val="24"/>
          <w:lang w:val="es-ES"/>
        </w:rPr>
      </w:pPr>
      <w:r>
        <w:rPr>
          <w:rFonts w:ascii="Arial" w:hAnsi="Arial" w:cs="Arial"/>
          <w:sz w:val="24"/>
          <w:szCs w:val="24"/>
          <w:lang w:val="es-ES"/>
        </w:rPr>
        <w:t xml:space="preserve">_____________________________________________________ </w:t>
      </w:r>
    </w:p>
    <w:p w:rsidR="004E626D" w:rsidRDefault="004E626D" w:rsidP="004E626D">
      <w:pPr>
        <w:pStyle w:val="Prrafodelista"/>
        <w:rPr>
          <w:rFonts w:ascii="Arial" w:hAnsi="Arial" w:cs="Arial"/>
        </w:rPr>
      </w:pPr>
    </w:p>
    <w:p w:rsidR="004E626D" w:rsidRDefault="004E626D" w:rsidP="004E626D">
      <w:pPr>
        <w:pStyle w:val="Sinespaciado"/>
        <w:numPr>
          <w:ilvl w:val="0"/>
          <w:numId w:val="3"/>
        </w:numPr>
        <w:rPr>
          <w:rFonts w:ascii="Arial" w:hAnsi="Arial" w:cs="Arial"/>
          <w:sz w:val="24"/>
          <w:szCs w:val="24"/>
          <w:lang w:val="es-ES"/>
        </w:rPr>
      </w:pPr>
      <w:r>
        <w:rPr>
          <w:rFonts w:ascii="Arial" w:hAnsi="Arial" w:cs="Arial"/>
          <w:sz w:val="24"/>
          <w:szCs w:val="24"/>
          <w:lang w:val="es-ES"/>
        </w:rPr>
        <w:t xml:space="preserve">_____________________________________________________ </w:t>
      </w:r>
    </w:p>
    <w:p w:rsidR="00661FDA" w:rsidRDefault="00661FDA" w:rsidP="00661FDA">
      <w:pPr>
        <w:pStyle w:val="Prrafodelista"/>
        <w:rPr>
          <w:rFonts w:ascii="Arial" w:hAnsi="Arial" w:cs="Arial"/>
        </w:rPr>
      </w:pPr>
    </w:p>
    <w:p w:rsidR="009E4058" w:rsidRDefault="009E4058" w:rsidP="00661FDA">
      <w:pPr>
        <w:pStyle w:val="Prrafodelista"/>
        <w:rPr>
          <w:rFonts w:ascii="Arial" w:hAnsi="Arial" w:cs="Arial"/>
        </w:rPr>
      </w:pPr>
    </w:p>
    <w:p w:rsidR="009E4058" w:rsidRDefault="009E4058" w:rsidP="00661FDA">
      <w:pPr>
        <w:pStyle w:val="Prrafodelista"/>
        <w:rPr>
          <w:rFonts w:ascii="Arial" w:hAnsi="Arial" w:cs="Arial"/>
        </w:rPr>
      </w:pPr>
    </w:p>
    <w:p w:rsidR="00661FDA" w:rsidRDefault="00661FDA" w:rsidP="00661FDA">
      <w:pPr>
        <w:pStyle w:val="Sinespaciado"/>
        <w:numPr>
          <w:ilvl w:val="0"/>
          <w:numId w:val="1"/>
        </w:numPr>
        <w:rPr>
          <w:rFonts w:ascii="Arial" w:hAnsi="Arial" w:cs="Arial"/>
          <w:sz w:val="24"/>
          <w:szCs w:val="24"/>
          <w:lang w:val="es-ES"/>
        </w:rPr>
      </w:pPr>
      <w:r>
        <w:rPr>
          <w:rFonts w:ascii="Arial" w:hAnsi="Arial" w:cs="Arial"/>
          <w:sz w:val="24"/>
          <w:szCs w:val="24"/>
          <w:lang w:val="es-ES"/>
        </w:rPr>
        <w:t>Escribe las cinco (</w:t>
      </w:r>
      <w:r w:rsidRPr="009E4058">
        <w:rPr>
          <w:rFonts w:ascii="Arial" w:hAnsi="Arial" w:cs="Arial"/>
          <w:b/>
          <w:sz w:val="24"/>
          <w:szCs w:val="24"/>
          <w:lang w:val="es-ES"/>
        </w:rPr>
        <w:t>5</w:t>
      </w:r>
      <w:r>
        <w:rPr>
          <w:rFonts w:ascii="Arial" w:hAnsi="Arial" w:cs="Arial"/>
          <w:sz w:val="24"/>
          <w:szCs w:val="24"/>
          <w:lang w:val="es-ES"/>
        </w:rPr>
        <w:t>) preguntas que debe responder toda noticia:</w:t>
      </w:r>
    </w:p>
    <w:p w:rsidR="00661FDA" w:rsidRDefault="00661FDA" w:rsidP="00661FDA">
      <w:pPr>
        <w:pStyle w:val="Sinespaciado"/>
        <w:ind w:left="720"/>
        <w:rPr>
          <w:rFonts w:ascii="Arial" w:hAnsi="Arial" w:cs="Arial"/>
          <w:sz w:val="24"/>
          <w:szCs w:val="24"/>
          <w:lang w:val="es-ES"/>
        </w:rPr>
      </w:pPr>
    </w:p>
    <w:p w:rsidR="00661FDA" w:rsidRDefault="00661FDA" w:rsidP="00661FDA">
      <w:pPr>
        <w:pStyle w:val="Sinespaciado"/>
        <w:numPr>
          <w:ilvl w:val="0"/>
          <w:numId w:val="4"/>
        </w:numPr>
        <w:rPr>
          <w:rFonts w:ascii="Arial" w:hAnsi="Arial" w:cs="Arial"/>
          <w:sz w:val="24"/>
          <w:szCs w:val="24"/>
          <w:lang w:val="es-ES"/>
        </w:rPr>
      </w:pPr>
      <w:r>
        <w:rPr>
          <w:rFonts w:ascii="Arial" w:hAnsi="Arial" w:cs="Arial"/>
          <w:sz w:val="24"/>
          <w:szCs w:val="24"/>
          <w:lang w:val="es-ES"/>
        </w:rPr>
        <w:t xml:space="preserve">_____________________            4) _______________________ </w:t>
      </w:r>
    </w:p>
    <w:p w:rsidR="00661FDA" w:rsidRDefault="00661FDA" w:rsidP="00661FDA">
      <w:pPr>
        <w:pStyle w:val="Sinespaciado"/>
        <w:ind w:left="1050"/>
        <w:rPr>
          <w:rFonts w:ascii="Arial" w:hAnsi="Arial" w:cs="Arial"/>
          <w:sz w:val="24"/>
          <w:szCs w:val="24"/>
          <w:lang w:val="es-ES"/>
        </w:rPr>
      </w:pPr>
    </w:p>
    <w:p w:rsidR="00661FDA" w:rsidRDefault="00661FDA" w:rsidP="00661FDA">
      <w:pPr>
        <w:pStyle w:val="Sinespaciado"/>
        <w:numPr>
          <w:ilvl w:val="0"/>
          <w:numId w:val="4"/>
        </w:numPr>
        <w:rPr>
          <w:rFonts w:ascii="Arial" w:hAnsi="Arial" w:cs="Arial"/>
          <w:sz w:val="24"/>
          <w:szCs w:val="24"/>
          <w:lang w:val="es-ES"/>
        </w:rPr>
      </w:pPr>
      <w:r>
        <w:rPr>
          <w:rFonts w:ascii="Arial" w:hAnsi="Arial" w:cs="Arial"/>
          <w:sz w:val="24"/>
          <w:szCs w:val="24"/>
          <w:lang w:val="es-ES"/>
        </w:rPr>
        <w:t xml:space="preserve">_____________________            5) _______________________ </w:t>
      </w:r>
    </w:p>
    <w:p w:rsidR="00661FDA" w:rsidRDefault="00661FDA" w:rsidP="00661FDA">
      <w:pPr>
        <w:pStyle w:val="Prrafodelista"/>
        <w:rPr>
          <w:rFonts w:ascii="Arial" w:hAnsi="Arial" w:cs="Arial"/>
        </w:rPr>
      </w:pPr>
    </w:p>
    <w:p w:rsidR="00661FDA" w:rsidRDefault="00661FDA" w:rsidP="00661FDA">
      <w:pPr>
        <w:pStyle w:val="Sinespaciado"/>
        <w:numPr>
          <w:ilvl w:val="0"/>
          <w:numId w:val="4"/>
        </w:numPr>
        <w:rPr>
          <w:rFonts w:ascii="Arial" w:hAnsi="Arial" w:cs="Arial"/>
          <w:sz w:val="24"/>
          <w:szCs w:val="24"/>
          <w:lang w:val="es-ES"/>
        </w:rPr>
      </w:pPr>
      <w:r>
        <w:rPr>
          <w:rFonts w:ascii="Arial" w:hAnsi="Arial" w:cs="Arial"/>
          <w:sz w:val="24"/>
          <w:szCs w:val="24"/>
          <w:lang w:val="es-ES"/>
        </w:rPr>
        <w:t>_____________________</w:t>
      </w:r>
    </w:p>
    <w:p w:rsidR="004E626D" w:rsidRDefault="004E626D" w:rsidP="004E626D">
      <w:pPr>
        <w:pStyle w:val="Prrafodelista"/>
        <w:rPr>
          <w:rFonts w:ascii="Arial" w:hAnsi="Arial" w:cs="Arial"/>
        </w:rPr>
      </w:pPr>
    </w:p>
    <w:sectPr w:rsidR="004E626D" w:rsidSect="009D155A">
      <w:pgSz w:w="12240" w:h="15840" w:code="1"/>
      <w:pgMar w:top="709" w:right="1325"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0E1"/>
    <w:multiLevelType w:val="hybridMultilevel"/>
    <w:tmpl w:val="A2CCDE54"/>
    <w:lvl w:ilvl="0" w:tplc="01EE88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BE2C82"/>
    <w:multiLevelType w:val="hybridMultilevel"/>
    <w:tmpl w:val="FD4856AE"/>
    <w:lvl w:ilvl="0" w:tplc="BC80152E">
      <w:start w:val="1"/>
      <w:numFmt w:val="decimal"/>
      <w:lvlText w:val="%1)"/>
      <w:lvlJc w:val="left"/>
      <w:pPr>
        <w:ind w:left="1410" w:hanging="360"/>
      </w:pPr>
      <w:rPr>
        <w:rFonts w:hint="default"/>
      </w:rPr>
    </w:lvl>
    <w:lvl w:ilvl="1" w:tplc="340A0019" w:tentative="1">
      <w:start w:val="1"/>
      <w:numFmt w:val="lowerLetter"/>
      <w:lvlText w:val="%2."/>
      <w:lvlJc w:val="left"/>
      <w:pPr>
        <w:ind w:left="2130" w:hanging="360"/>
      </w:pPr>
    </w:lvl>
    <w:lvl w:ilvl="2" w:tplc="340A001B" w:tentative="1">
      <w:start w:val="1"/>
      <w:numFmt w:val="lowerRoman"/>
      <w:lvlText w:val="%3."/>
      <w:lvlJc w:val="right"/>
      <w:pPr>
        <w:ind w:left="2850" w:hanging="180"/>
      </w:pPr>
    </w:lvl>
    <w:lvl w:ilvl="3" w:tplc="340A000F" w:tentative="1">
      <w:start w:val="1"/>
      <w:numFmt w:val="decimal"/>
      <w:lvlText w:val="%4."/>
      <w:lvlJc w:val="left"/>
      <w:pPr>
        <w:ind w:left="3570" w:hanging="360"/>
      </w:pPr>
    </w:lvl>
    <w:lvl w:ilvl="4" w:tplc="340A0019" w:tentative="1">
      <w:start w:val="1"/>
      <w:numFmt w:val="lowerLetter"/>
      <w:lvlText w:val="%5."/>
      <w:lvlJc w:val="left"/>
      <w:pPr>
        <w:ind w:left="4290" w:hanging="360"/>
      </w:pPr>
    </w:lvl>
    <w:lvl w:ilvl="5" w:tplc="340A001B" w:tentative="1">
      <w:start w:val="1"/>
      <w:numFmt w:val="lowerRoman"/>
      <w:lvlText w:val="%6."/>
      <w:lvlJc w:val="right"/>
      <w:pPr>
        <w:ind w:left="5010" w:hanging="180"/>
      </w:pPr>
    </w:lvl>
    <w:lvl w:ilvl="6" w:tplc="340A000F" w:tentative="1">
      <w:start w:val="1"/>
      <w:numFmt w:val="decimal"/>
      <w:lvlText w:val="%7."/>
      <w:lvlJc w:val="left"/>
      <w:pPr>
        <w:ind w:left="5730" w:hanging="360"/>
      </w:pPr>
    </w:lvl>
    <w:lvl w:ilvl="7" w:tplc="340A0019" w:tentative="1">
      <w:start w:val="1"/>
      <w:numFmt w:val="lowerLetter"/>
      <w:lvlText w:val="%8."/>
      <w:lvlJc w:val="left"/>
      <w:pPr>
        <w:ind w:left="6450" w:hanging="360"/>
      </w:pPr>
    </w:lvl>
    <w:lvl w:ilvl="8" w:tplc="340A001B" w:tentative="1">
      <w:start w:val="1"/>
      <w:numFmt w:val="lowerRoman"/>
      <w:lvlText w:val="%9."/>
      <w:lvlJc w:val="right"/>
      <w:pPr>
        <w:ind w:left="7170" w:hanging="180"/>
      </w:pPr>
    </w:lvl>
  </w:abstractNum>
  <w:abstractNum w:abstractNumId="2" w15:restartNumberingAfterBreak="0">
    <w:nsid w:val="0A3410E0"/>
    <w:multiLevelType w:val="hybridMultilevel"/>
    <w:tmpl w:val="28BE4C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8906E3"/>
    <w:multiLevelType w:val="hybridMultilevel"/>
    <w:tmpl w:val="D2FA7BE8"/>
    <w:lvl w:ilvl="0" w:tplc="114C0A72">
      <w:start w:val="1"/>
      <w:numFmt w:val="decimal"/>
      <w:lvlText w:val="%1."/>
      <w:lvlJc w:val="left"/>
      <w:pPr>
        <w:ind w:left="720" w:hanging="360"/>
      </w:pPr>
      <w:rPr>
        <w:rFonts w:hint="default"/>
        <w:b/>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2AA6B48"/>
    <w:multiLevelType w:val="hybridMultilevel"/>
    <w:tmpl w:val="E21A99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F0732A6"/>
    <w:multiLevelType w:val="hybridMultilevel"/>
    <w:tmpl w:val="22A8F964"/>
    <w:lvl w:ilvl="0" w:tplc="484845FC">
      <w:start w:val="1"/>
      <w:numFmt w:val="lowerLetter"/>
      <w:lvlText w:val="%1)"/>
      <w:lvlJc w:val="left"/>
      <w:pPr>
        <w:ind w:left="1620" w:hanging="36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6" w15:restartNumberingAfterBreak="0">
    <w:nsid w:val="7FB941DD"/>
    <w:multiLevelType w:val="hybridMultilevel"/>
    <w:tmpl w:val="92040F14"/>
    <w:lvl w:ilvl="0" w:tplc="2C8435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45"/>
    <w:rsid w:val="00140C58"/>
    <w:rsid w:val="001624AD"/>
    <w:rsid w:val="00256F80"/>
    <w:rsid w:val="002841CF"/>
    <w:rsid w:val="002C7D46"/>
    <w:rsid w:val="003035A0"/>
    <w:rsid w:val="003729C8"/>
    <w:rsid w:val="003A1B7E"/>
    <w:rsid w:val="00454EE5"/>
    <w:rsid w:val="004E626D"/>
    <w:rsid w:val="00587848"/>
    <w:rsid w:val="005A2219"/>
    <w:rsid w:val="00642898"/>
    <w:rsid w:val="00642E45"/>
    <w:rsid w:val="00661FDA"/>
    <w:rsid w:val="00674C15"/>
    <w:rsid w:val="007311F4"/>
    <w:rsid w:val="00776353"/>
    <w:rsid w:val="00787B5E"/>
    <w:rsid w:val="007D0E13"/>
    <w:rsid w:val="007E5FDB"/>
    <w:rsid w:val="00804D8E"/>
    <w:rsid w:val="00855E04"/>
    <w:rsid w:val="00892DD4"/>
    <w:rsid w:val="00954FCB"/>
    <w:rsid w:val="009D155A"/>
    <w:rsid w:val="009D1E2B"/>
    <w:rsid w:val="009E4058"/>
    <w:rsid w:val="00A244CA"/>
    <w:rsid w:val="00C2703D"/>
    <w:rsid w:val="00CB6B50"/>
    <w:rsid w:val="00DE5B6C"/>
    <w:rsid w:val="00E16C4C"/>
    <w:rsid w:val="00F53A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FF461-7ECC-47B7-839A-56B3AF38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2E45"/>
    <w:pPr>
      <w:spacing w:after="0" w:line="240" w:lineRule="auto"/>
    </w:pPr>
  </w:style>
  <w:style w:type="table" w:styleId="Tablaconcuadrcula">
    <w:name w:val="Table Grid"/>
    <w:basedOn w:val="Tablanormal"/>
    <w:uiPriority w:val="59"/>
    <w:rsid w:val="00DE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Rubén Valdés Vásquez</cp:lastModifiedBy>
  <cp:revision>2</cp:revision>
  <dcterms:created xsi:type="dcterms:W3CDTF">2020-05-04T01:05:00Z</dcterms:created>
  <dcterms:modified xsi:type="dcterms:W3CDTF">2020-05-04T01:05:00Z</dcterms:modified>
</cp:coreProperties>
</file>