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8F6" w:rsidRPr="002758F6" w:rsidRDefault="0015382F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color w:val="003B6C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290830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458C" id="Rectángulo 1" o:spid="_x0000_s1026" style="position:absolute;margin-left:-2.7pt;margin-top:22.9pt;width:51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" filled="f" strokecolor="black [3213]" strokeweight="1pt"/>
            </w:pict>
          </mc:Fallback>
        </mc:AlternateContent>
      </w:r>
      <w:r w:rsidR="002758F6"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="002758F6"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     </w:t>
      </w:r>
      <w:r w:rsidR="00B241FF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 </w:t>
      </w:r>
      <w:bookmarkStart w:id="0" w:name="_GoBack"/>
      <w:bookmarkEnd w:id="0"/>
      <w:r w:rsidR="00886296">
        <w:rPr>
          <w:rFonts w:ascii="Arial" w:eastAsia="Times New Roman" w:hAnsi="Arial" w:cs="Arial"/>
          <w:kern w:val="36"/>
          <w:sz w:val="28"/>
          <w:szCs w:val="28"/>
          <w:lang w:eastAsia="es-CL"/>
        </w:rPr>
        <w:t>Prestamos lingüísticos</w:t>
      </w:r>
    </w:p>
    <w:p w:rsid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proofErr w:type="gramStart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Nombre:_</w:t>
      </w:r>
      <w:proofErr w:type="gramEnd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________________________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Curso:_____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Fecha:________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</w:t>
      </w:r>
    </w:p>
    <w:p w:rsidR="002F6C03" w:rsidRDefault="0015382F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Objetivo: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88629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Categorizar </w:t>
      </w:r>
      <w:r w:rsidR="00EC0AE8">
        <w:rPr>
          <w:rFonts w:ascii="Arial" w:eastAsia="Times New Roman" w:hAnsi="Arial" w:cs="Arial"/>
          <w:kern w:val="36"/>
          <w:sz w:val="28"/>
          <w:szCs w:val="28"/>
          <w:lang w:eastAsia="es-CL"/>
        </w:rPr>
        <w:t>prestamos lingüísticos de distinto tipo.</w:t>
      </w:r>
    </w:p>
    <w:p w:rsidR="00EC0AE8" w:rsidRDefault="00EC0AE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:rsidR="00EC0AE8" w:rsidRDefault="00EC0AE8" w:rsidP="00EC0AE8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Lee el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power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point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“prestamos lingüísticos” antes de desarrollar esta guía.</w:t>
      </w:r>
    </w:p>
    <w:p w:rsidR="00EC0AE8" w:rsidRDefault="00EC0AE8" w:rsidP="00EC0AE8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Puedes realizar la guía en tu cuaderno, imprimirla o desarrollarla en tu propio computador. Para las dos primeras opciones, una vez terminada sacas una foto y la envías al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del curso y para la tercera puedes enviarla al correo: profeconylenguaje</w:t>
      </w:r>
      <w:r w:rsidRPr="00EC0AE8">
        <w:rPr>
          <w:rFonts w:ascii="Arial" w:eastAsia="Times New Roman" w:hAnsi="Arial" w:cs="Arial"/>
          <w:kern w:val="36"/>
          <w:sz w:val="24"/>
          <w:szCs w:val="24"/>
          <w:lang w:eastAsia="es-CL"/>
        </w:rPr>
        <w:t>@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gmail.com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C0AE8" w:rsidRDefault="00EC0AE8" w:rsidP="00EC0AE8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Lee con atención las definiciones del recuadro y clasifica los prestamos lingüísticos según se traten de adaptaciones o de xenismos.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157480</wp:posOffset>
                </wp:positionV>
                <wp:extent cx="6019800" cy="990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8E4F5" id="Rectángulo 2" o:spid="_x0000_s1026" style="position:absolute;margin-left:13.05pt;margin-top:12.4pt;width:474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" filled="f" strokecolor="black [3213]" strokeweight="1pt"/>
            </w:pict>
          </mc:Fallback>
        </mc:AlternateConten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Adaptación: el préstamo se adapta a la ortografía del español (por ejemplo: escáner) 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Xenismo: El préstamo mantiene la ortografía original (por ejemplo: rock)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Chalé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                                    Espónsor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Logotipo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Rock 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Holding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Estrés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Yogur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Chip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Informática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Business 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Glamour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Piercing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Escáner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Futbol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Eslogan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Tranvía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Aparcar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Búnker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Tunning</w:t>
      </w:r>
      <w:proofErr w:type="spellEnd"/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Casting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Club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Críquet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Hardware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Pizza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Golf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Voleibol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Spa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Loft</w:t>
      </w:r>
      <w:proofErr w:type="spellEnd"/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Sándwich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Gourmet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Software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 xml:space="preserve">Puzle 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Wiski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Eyeliner</w:t>
      </w:r>
      <w:proofErr w:type="spellEnd"/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Samurái</w:t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</w:r>
      <w:r w:rsidR="00E00DB2">
        <w:rPr>
          <w:rFonts w:ascii="Arial" w:eastAsia="Times New Roman" w:hAnsi="Arial" w:cs="Arial"/>
          <w:kern w:val="36"/>
          <w:sz w:val="24"/>
          <w:szCs w:val="24"/>
          <w:lang w:eastAsia="es-CL"/>
        </w:rPr>
        <w:tab/>
        <w:t>Lifting</w:t>
      </w: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tbl>
      <w:tblPr>
        <w:tblStyle w:val="Tablaconcuadrcula"/>
        <w:tblW w:w="9777" w:type="dxa"/>
        <w:tblInd w:w="360" w:type="dxa"/>
        <w:tblLook w:val="04A0" w:firstRow="1" w:lastRow="0" w:firstColumn="1" w:lastColumn="0" w:noHBand="0" w:noVBand="1"/>
      </w:tblPr>
      <w:tblGrid>
        <w:gridCol w:w="4922"/>
        <w:gridCol w:w="4855"/>
      </w:tblGrid>
      <w:tr w:rsidR="00E00DB2" w:rsidTr="00E00DB2">
        <w:trPr>
          <w:trHeight w:val="1374"/>
        </w:trPr>
        <w:tc>
          <w:tcPr>
            <w:tcW w:w="4922" w:type="dxa"/>
            <w:shd w:val="clear" w:color="auto" w:fill="E7E6E6" w:themeFill="background2"/>
          </w:tcPr>
          <w:p w:rsidR="00E00DB2" w:rsidRDefault="00E00DB2" w:rsidP="00E00DB2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Adaptaciones</w:t>
            </w:r>
          </w:p>
        </w:tc>
        <w:tc>
          <w:tcPr>
            <w:tcW w:w="4855" w:type="dxa"/>
          </w:tcPr>
          <w:p w:rsidR="00E00DB2" w:rsidRDefault="00E00DB2" w:rsidP="00E00DB2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E00DB2" w:rsidTr="00E00DB2">
        <w:trPr>
          <w:trHeight w:val="1374"/>
        </w:trPr>
        <w:tc>
          <w:tcPr>
            <w:tcW w:w="4922" w:type="dxa"/>
            <w:shd w:val="clear" w:color="auto" w:fill="E7E6E6" w:themeFill="background2"/>
          </w:tcPr>
          <w:p w:rsidR="00E00DB2" w:rsidRDefault="00E00DB2" w:rsidP="00E00DB2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Xenismos</w:t>
            </w:r>
          </w:p>
        </w:tc>
        <w:tc>
          <w:tcPr>
            <w:tcW w:w="4855" w:type="dxa"/>
          </w:tcPr>
          <w:p w:rsidR="00E00DB2" w:rsidRDefault="00E00DB2" w:rsidP="00E00DB2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</w:tbl>
    <w:p w:rsidR="00EC0AE8" w:rsidRDefault="00EC0AE8" w:rsidP="00E00DB2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00DB2" w:rsidRDefault="00E00DB2" w:rsidP="00E00DB2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lastRenderedPageBreak/>
        <w:t>Los calcos son prestamos en los que adopta el significado traduciendo el significante. Asocia los siguientes calcos semánticos con su palabra originaria.</w:t>
      </w:r>
    </w:p>
    <w:p w:rsidR="00E00DB2" w:rsidRDefault="00E00DB2" w:rsidP="00E00DB2">
      <w:pPr>
        <w:pStyle w:val="Prrafodelista"/>
        <w:shd w:val="clear" w:color="auto" w:fill="FFFFFF"/>
        <w:spacing w:after="225" w:line="24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tbl>
      <w:tblPr>
        <w:tblStyle w:val="Tablaconcuadrcula"/>
        <w:tblW w:w="8917" w:type="dxa"/>
        <w:tblInd w:w="1080" w:type="dxa"/>
        <w:tblLook w:val="04A0" w:firstRow="1" w:lastRow="0" w:firstColumn="1" w:lastColumn="0" w:noHBand="0" w:noVBand="1"/>
      </w:tblPr>
      <w:tblGrid>
        <w:gridCol w:w="4578"/>
        <w:gridCol w:w="4339"/>
      </w:tblGrid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Calco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Palabra originaria</w:t>
            </w:r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Jardín de infancia 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__ Kindergarten</w:t>
            </w:r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Capa de ozono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__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sky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scrapper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Autoservicio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__ top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secret</w:t>
            </w:r>
            <w:proofErr w:type="spellEnd"/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Asesino en serie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__ Firewall</w:t>
            </w:r>
          </w:p>
        </w:tc>
      </w:tr>
      <w:tr w:rsidR="00AB11FB" w:rsidTr="00AB11FB">
        <w:trPr>
          <w:trHeight w:val="550"/>
        </w:trPr>
        <w:tc>
          <w:tcPr>
            <w:tcW w:w="4578" w:type="dxa"/>
          </w:tcPr>
          <w:p w:rsidR="00AB11FB" w:rsidRP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Calentamiento </w:t>
            </w:r>
            <w:r w:rsidRPr="00AB11FB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global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__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acid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rain</w:t>
            </w:r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Rascacielos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__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week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end</w:t>
            </w:r>
            <w:proofErr w:type="spellEnd"/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Perrito caliente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__ serial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killer</w:t>
            </w:r>
            <w:proofErr w:type="spellEnd"/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Alto secreto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__ ozone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layer</w:t>
            </w:r>
            <w:proofErr w:type="spellEnd"/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Lluvia ácida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__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dog</w:t>
            </w:r>
            <w:proofErr w:type="spellEnd"/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Cortafuego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__ self-service</w:t>
            </w:r>
          </w:p>
        </w:tc>
      </w:tr>
      <w:tr w:rsidR="00AB11FB" w:rsidTr="00AB11FB">
        <w:trPr>
          <w:trHeight w:val="491"/>
        </w:trPr>
        <w:tc>
          <w:tcPr>
            <w:tcW w:w="4578" w:type="dxa"/>
          </w:tcPr>
          <w:p w:rsidR="00AB11FB" w:rsidRDefault="00AB11FB" w:rsidP="00AB11FB">
            <w:pPr>
              <w:pStyle w:val="Prrafodelista"/>
              <w:numPr>
                <w:ilvl w:val="0"/>
                <w:numId w:val="4"/>
              </w:num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Fin de semana</w:t>
            </w:r>
          </w:p>
        </w:tc>
        <w:tc>
          <w:tcPr>
            <w:tcW w:w="4339" w:type="dxa"/>
          </w:tcPr>
          <w:p w:rsidR="00AB11FB" w:rsidRDefault="00AB11FB" w:rsidP="00E00DB2">
            <w:pPr>
              <w:pStyle w:val="Prrafodelista"/>
              <w:spacing w:after="225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__ global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warming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</w:p>
        </w:tc>
      </w:tr>
    </w:tbl>
    <w:p w:rsidR="00E00DB2" w:rsidRDefault="00E00DB2" w:rsidP="00E00DB2">
      <w:pPr>
        <w:pStyle w:val="Prrafodelista"/>
        <w:shd w:val="clear" w:color="auto" w:fill="FFFFFF"/>
        <w:spacing w:after="225" w:line="24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C0AE8" w:rsidRPr="00E00DB2" w:rsidRDefault="00E00DB2" w:rsidP="00E00DB2">
      <w:pPr>
        <w:pStyle w:val="Prrafodelista"/>
        <w:shd w:val="clear" w:color="auto" w:fill="FFFFFF"/>
        <w:spacing w:after="225" w:line="24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:rsidR="00EC0AE8" w:rsidRDefault="00AB11FB" w:rsidP="00AB11FB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Clasifica en la tabla los prestamos lingüísticos del recuadro según su procedencia. Si tienes dudas consulta un diccionario.</w:t>
      </w:r>
    </w:p>
    <w:p w:rsidR="00AB11FB" w:rsidRDefault="00AB11FB" w:rsidP="00AB11FB">
      <w:pPr>
        <w:pStyle w:val="Prrafodelista"/>
        <w:shd w:val="clear" w:color="auto" w:fill="FFFFFF"/>
        <w:spacing w:after="225" w:line="24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AB11FB" w:rsidRDefault="00AB11FB" w:rsidP="00AB11FB">
      <w:pPr>
        <w:pStyle w:val="Prrafodelista"/>
        <w:shd w:val="clear" w:color="auto" w:fill="FFFFFF"/>
        <w:spacing w:after="225" w:line="36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Cacahuate – bar – bistec – Guitarra – chile – mezcal – chofer – maíz – almendra – alcancía – almohada – pantys – albacea – líder – capo - escopeta – estropear – azteca – corsé – naranja – ojalá – tiza – sabotaje – atacar – vedet – tour – chovinismo – Hobby – albañil – kétchup – albahaca – penalti – beisbol – tomate – menú</w:t>
      </w:r>
    </w:p>
    <w:p w:rsidR="00B241FF" w:rsidRDefault="00B241FF" w:rsidP="00AB11FB">
      <w:pPr>
        <w:pStyle w:val="Prrafodelista"/>
        <w:shd w:val="clear" w:color="auto" w:fill="FFFFFF"/>
        <w:spacing w:after="225" w:line="36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318"/>
        <w:gridCol w:w="4319"/>
      </w:tblGrid>
      <w:tr w:rsidR="00B241FF" w:rsidTr="00B241FF">
        <w:trPr>
          <w:trHeight w:val="1542"/>
        </w:trPr>
        <w:tc>
          <w:tcPr>
            <w:tcW w:w="4318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Arabismos</w:t>
            </w:r>
          </w:p>
        </w:tc>
        <w:tc>
          <w:tcPr>
            <w:tcW w:w="4319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B241FF" w:rsidTr="00B241FF">
        <w:trPr>
          <w:trHeight w:val="1579"/>
        </w:trPr>
        <w:tc>
          <w:tcPr>
            <w:tcW w:w="4318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Anglicismos</w:t>
            </w:r>
          </w:p>
        </w:tc>
        <w:tc>
          <w:tcPr>
            <w:tcW w:w="4319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B241FF" w:rsidTr="00B241FF">
        <w:trPr>
          <w:trHeight w:val="1542"/>
        </w:trPr>
        <w:tc>
          <w:tcPr>
            <w:tcW w:w="4318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Indigenismos</w:t>
            </w:r>
          </w:p>
        </w:tc>
        <w:tc>
          <w:tcPr>
            <w:tcW w:w="4319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B241FF" w:rsidTr="00B241FF">
        <w:trPr>
          <w:trHeight w:val="1542"/>
        </w:trPr>
        <w:tc>
          <w:tcPr>
            <w:tcW w:w="4318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Galicismos</w:t>
            </w:r>
          </w:p>
        </w:tc>
        <w:tc>
          <w:tcPr>
            <w:tcW w:w="4319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B241FF" w:rsidTr="00B241FF">
        <w:trPr>
          <w:trHeight w:val="1542"/>
        </w:trPr>
        <w:tc>
          <w:tcPr>
            <w:tcW w:w="4318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Italianismos</w:t>
            </w:r>
          </w:p>
        </w:tc>
        <w:tc>
          <w:tcPr>
            <w:tcW w:w="4319" w:type="dxa"/>
          </w:tcPr>
          <w:p w:rsidR="00B241FF" w:rsidRDefault="00B241FF" w:rsidP="00AB11FB">
            <w:pPr>
              <w:pStyle w:val="Prrafodelista"/>
              <w:spacing w:after="225" w:line="360" w:lineRule="auto"/>
              <w:ind w:left="0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</w:tbl>
    <w:p w:rsidR="00AB11FB" w:rsidRPr="00AB11FB" w:rsidRDefault="00AB11FB" w:rsidP="00AB11FB">
      <w:pPr>
        <w:pStyle w:val="Prrafodelista"/>
        <w:shd w:val="clear" w:color="auto" w:fill="FFFFFF"/>
        <w:spacing w:after="225" w:line="36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C0AE8" w:rsidRPr="00EC0AE8" w:rsidRDefault="00EC0AE8" w:rsidP="00EC0AE8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sectPr w:rsidR="00EC0AE8" w:rsidRPr="00EC0AE8" w:rsidSect="002F6C03">
      <w:headerReference w:type="default" r:id="rId7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7EB6" w:rsidRDefault="00B57EB6" w:rsidP="002758F6">
      <w:pPr>
        <w:spacing w:after="0" w:line="240" w:lineRule="auto"/>
      </w:pPr>
      <w:r>
        <w:separator/>
      </w:r>
    </w:p>
  </w:endnote>
  <w:endnote w:type="continuationSeparator" w:id="0">
    <w:p w:rsidR="00B57EB6" w:rsidRDefault="00B57EB6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7EB6" w:rsidRDefault="00B57EB6" w:rsidP="002758F6">
      <w:pPr>
        <w:spacing w:after="0" w:line="240" w:lineRule="auto"/>
      </w:pPr>
      <w:r>
        <w:separator/>
      </w:r>
    </w:p>
  </w:footnote>
  <w:footnote w:type="continuationSeparator" w:id="0">
    <w:p w:rsidR="00B57EB6" w:rsidRDefault="00B57EB6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:rsidR="002C35C9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F96AD9"/>
    <w:multiLevelType w:val="hybridMultilevel"/>
    <w:tmpl w:val="CE205D78"/>
    <w:lvl w:ilvl="0" w:tplc="A476F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6A8B"/>
    <w:multiLevelType w:val="hybridMultilevel"/>
    <w:tmpl w:val="AFA248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67EC0"/>
    <w:multiLevelType w:val="hybridMultilevel"/>
    <w:tmpl w:val="37C83B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5382F"/>
    <w:rsid w:val="001C0204"/>
    <w:rsid w:val="002758F6"/>
    <w:rsid w:val="002C35C9"/>
    <w:rsid w:val="002F6C03"/>
    <w:rsid w:val="004F1462"/>
    <w:rsid w:val="005552E5"/>
    <w:rsid w:val="006200D6"/>
    <w:rsid w:val="006F5DC2"/>
    <w:rsid w:val="007F614E"/>
    <w:rsid w:val="00886296"/>
    <w:rsid w:val="009846E5"/>
    <w:rsid w:val="009C6910"/>
    <w:rsid w:val="00A2758A"/>
    <w:rsid w:val="00AB11FB"/>
    <w:rsid w:val="00AF5235"/>
    <w:rsid w:val="00B0687F"/>
    <w:rsid w:val="00B241FF"/>
    <w:rsid w:val="00B40187"/>
    <w:rsid w:val="00B57EB6"/>
    <w:rsid w:val="00D125C7"/>
    <w:rsid w:val="00D445F4"/>
    <w:rsid w:val="00D70BD1"/>
    <w:rsid w:val="00D9402B"/>
    <w:rsid w:val="00DB0761"/>
    <w:rsid w:val="00E00DB2"/>
    <w:rsid w:val="00EC0AE8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E53F1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2020-03-19T23:35:00Z</dcterms:created>
  <dcterms:modified xsi:type="dcterms:W3CDTF">2020-03-19T23:35:00Z</dcterms:modified>
</cp:coreProperties>
</file>